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BD8D7" w14:textId="77777777" w:rsidR="00806C03" w:rsidRPr="00AA0E30" w:rsidRDefault="006F1720">
      <w:pPr>
        <w:adjustRightInd/>
        <w:jc w:val="center"/>
        <w:rPr>
          <w:rFonts w:cs="Times New Roman"/>
          <w:b/>
          <w:szCs w:val="24"/>
          <w:lang w:val="it-IT"/>
        </w:rPr>
      </w:pPr>
      <w:bookmarkStart w:id="0" w:name="_cp_text_1_1"/>
      <w:bookmarkStart w:id="1" w:name="_cp_text_2_2"/>
      <w:bookmarkStart w:id="2" w:name="_cp_text_1_248"/>
      <w:r w:rsidRPr="00AA0E30">
        <w:rPr>
          <w:rFonts w:cs="Times New Roman"/>
          <w:b/>
          <w:szCs w:val="24"/>
          <w:lang w:val="it-IT"/>
        </w:rPr>
        <w:t xml:space="preserve">Suzuki </w:t>
      </w:r>
      <w:r w:rsidR="002076D4" w:rsidRPr="00AA0E30">
        <w:rPr>
          <w:rFonts w:cs="Times New Roman"/>
          <w:b/>
          <w:szCs w:val="24"/>
          <w:lang w:val="it-IT"/>
        </w:rPr>
        <w:t xml:space="preserve">Connect </w:t>
      </w:r>
      <w:bookmarkEnd w:id="0"/>
    </w:p>
    <w:bookmarkEnd w:id="1"/>
    <w:p w14:paraId="7A4A993A" w14:textId="7DC8FB23" w:rsidR="00806C03" w:rsidRPr="00AA0E30" w:rsidRDefault="006F1720">
      <w:pPr>
        <w:adjustRightInd/>
        <w:jc w:val="center"/>
        <w:rPr>
          <w:rFonts w:eastAsia="Times New Roman" w:cs="Times New Roman"/>
          <w:b/>
          <w:szCs w:val="24"/>
          <w:lang w:val="it-IT"/>
        </w:rPr>
      </w:pPr>
      <w:r>
        <w:rPr>
          <w:rFonts w:cs="Times New Roman"/>
          <w:b/>
          <w:szCs w:val="24"/>
          <w:lang w:val="it-IT"/>
        </w:rPr>
        <w:t>Termini</w:t>
      </w:r>
      <w:r w:rsidR="0010525A" w:rsidRPr="00AA0E30">
        <w:rPr>
          <w:rFonts w:cs="Times New Roman"/>
          <w:b/>
          <w:szCs w:val="24"/>
          <w:lang w:val="it-IT"/>
        </w:rPr>
        <w:t xml:space="preserve"> di </w:t>
      </w:r>
      <w:r w:rsidR="00284CCF">
        <w:rPr>
          <w:rFonts w:cs="Times New Roman"/>
          <w:b/>
          <w:szCs w:val="24"/>
          <w:lang w:val="it-IT"/>
        </w:rPr>
        <w:t>U</w:t>
      </w:r>
      <w:r w:rsidR="0010525A" w:rsidRPr="00AA0E30">
        <w:rPr>
          <w:rFonts w:cs="Times New Roman"/>
          <w:b/>
          <w:szCs w:val="24"/>
          <w:lang w:val="it-IT"/>
        </w:rPr>
        <w:t>tilizzo</w:t>
      </w:r>
    </w:p>
    <w:p w14:paraId="1AE54048" w14:textId="77777777" w:rsidR="002340EB" w:rsidRPr="00AA0E30" w:rsidRDefault="002340EB" w:rsidP="00FB39AF">
      <w:pPr>
        <w:adjustRightInd/>
        <w:rPr>
          <w:lang w:val="it-IT"/>
        </w:rPr>
      </w:pPr>
    </w:p>
    <w:p w14:paraId="67DFC785" w14:textId="779479B2" w:rsidR="00806C03" w:rsidRPr="00AA0E30" w:rsidRDefault="006F1720">
      <w:pPr>
        <w:adjustRightInd/>
        <w:rPr>
          <w:rFonts w:eastAsia="Times New Roman" w:cs="Times New Roman"/>
          <w:szCs w:val="24"/>
          <w:lang w:val="it-IT"/>
        </w:rPr>
      </w:pPr>
      <w:r>
        <w:rPr>
          <w:rFonts w:eastAsia="Times New Roman" w:cs="Times New Roman"/>
          <w:szCs w:val="24"/>
          <w:lang w:val="it-IT" w:eastAsia="ja-JP"/>
        </w:rPr>
        <w:t xml:space="preserve">I </w:t>
      </w:r>
      <w:r w:rsidR="0010525A" w:rsidRPr="00AA0E30">
        <w:rPr>
          <w:rFonts w:eastAsia="Times New Roman" w:cs="Times New Roman"/>
          <w:szCs w:val="24"/>
          <w:lang w:val="it-IT" w:eastAsia="ja-JP"/>
        </w:rPr>
        <w:t xml:space="preserve">presenti </w:t>
      </w:r>
      <w:r>
        <w:rPr>
          <w:rFonts w:eastAsia="Times New Roman" w:cs="Times New Roman"/>
          <w:szCs w:val="24"/>
          <w:lang w:val="it-IT" w:eastAsia="ja-JP"/>
        </w:rPr>
        <w:t>Termini di Utilizzo</w:t>
      </w:r>
      <w:r w:rsidR="0010525A" w:rsidRPr="00AA0E30">
        <w:rPr>
          <w:rFonts w:eastAsia="Times New Roman" w:cs="Times New Roman"/>
          <w:szCs w:val="24"/>
          <w:lang w:val="it-IT" w:eastAsia="ja-JP"/>
        </w:rPr>
        <w:t xml:space="preserve"> </w:t>
      </w:r>
      <w:r>
        <w:rPr>
          <w:rFonts w:eastAsia="Times New Roman" w:cs="Times New Roman"/>
          <w:szCs w:val="24"/>
          <w:lang w:val="it-IT" w:eastAsia="ja-JP"/>
        </w:rPr>
        <w:t>regolano</w:t>
      </w:r>
      <w:r w:rsidR="0010525A" w:rsidRPr="00AA0E30">
        <w:rPr>
          <w:rFonts w:eastAsia="Times New Roman" w:cs="Times New Roman"/>
          <w:szCs w:val="24"/>
          <w:lang w:val="it-IT" w:eastAsia="ja-JP"/>
        </w:rPr>
        <w:t xml:space="preserve"> </w:t>
      </w:r>
      <w:r>
        <w:rPr>
          <w:rFonts w:eastAsia="Times New Roman" w:cs="Times New Roman"/>
          <w:szCs w:val="24"/>
          <w:lang w:val="it-IT" w:eastAsia="ja-JP"/>
        </w:rPr>
        <w:t>l</w:t>
      </w:r>
      <w:r w:rsidR="0010525A" w:rsidRPr="00AA0E30">
        <w:rPr>
          <w:rFonts w:eastAsia="Times New Roman" w:cs="Times New Roman"/>
          <w:szCs w:val="24"/>
          <w:lang w:val="it-IT" w:eastAsia="ja-JP"/>
        </w:rPr>
        <w:t>'accesso e l'utilizzo d</w:t>
      </w:r>
      <w:bookmarkStart w:id="3" w:name="_cp_text_1_7"/>
      <w:r>
        <w:rPr>
          <w:rFonts w:eastAsia="Times New Roman" w:cs="Times New Roman"/>
          <w:szCs w:val="24"/>
          <w:lang w:val="it-IT" w:eastAsia="ja-JP"/>
        </w:rPr>
        <w:t xml:space="preserve">ei </w:t>
      </w:r>
      <w:r w:rsidR="00B878EB" w:rsidRPr="00AA0E30">
        <w:rPr>
          <w:rFonts w:cs="Times New Roman"/>
          <w:szCs w:val="24"/>
          <w:lang w:val="it-IT" w:eastAsia="ja-JP"/>
        </w:rPr>
        <w:t xml:space="preserve">servizi </w:t>
      </w:r>
      <w:r w:rsidR="00AD2DA9" w:rsidRPr="00AA0E30">
        <w:rPr>
          <w:rFonts w:cs="Times New Roman"/>
          <w:szCs w:val="24"/>
          <w:lang w:val="it-IT" w:eastAsia="ja-JP"/>
        </w:rPr>
        <w:t xml:space="preserve">resi disponibili attraverso </w:t>
      </w:r>
      <w:r w:rsidR="00B878EB" w:rsidRPr="00AA0E30">
        <w:rPr>
          <w:rFonts w:cs="Times New Roman"/>
          <w:szCs w:val="24"/>
          <w:lang w:val="it-IT" w:eastAsia="ja-JP"/>
        </w:rPr>
        <w:t>l'</w:t>
      </w:r>
      <w:r w:rsidR="0010525A" w:rsidRPr="00AA0E30">
        <w:rPr>
          <w:szCs w:val="24"/>
          <w:lang w:val="it-IT" w:eastAsia="ja-JP"/>
        </w:rPr>
        <w:t xml:space="preserve">applicazione </w:t>
      </w:r>
      <w:r w:rsidR="00373682" w:rsidRPr="00AA0E30">
        <w:rPr>
          <w:rFonts w:cs="Times New Roman"/>
          <w:szCs w:val="24"/>
          <w:lang w:val="it-IT" w:eastAsia="ja-JP"/>
        </w:rPr>
        <w:t>Suzuki Connect</w:t>
      </w:r>
      <w:r w:rsidR="0010525A" w:rsidRPr="00AA0E30">
        <w:rPr>
          <w:szCs w:val="24"/>
          <w:lang w:val="it-IT" w:eastAsia="ja-JP"/>
        </w:rPr>
        <w:t xml:space="preserve">, </w:t>
      </w:r>
      <w:r w:rsidR="003F26DC">
        <w:rPr>
          <w:rFonts w:cs="Times New Roman"/>
          <w:szCs w:val="24"/>
          <w:lang w:val="it-IT" w:eastAsia="ja-JP"/>
        </w:rPr>
        <w:t>compreso</w:t>
      </w:r>
      <w:r w:rsidR="0010525A" w:rsidRPr="00AA0E30">
        <w:rPr>
          <w:rFonts w:cs="Times New Roman"/>
          <w:szCs w:val="24"/>
          <w:lang w:val="it-IT" w:eastAsia="ja-JP"/>
        </w:rPr>
        <w:t xml:space="preserve">, </w:t>
      </w:r>
      <w:r w:rsidR="003F26DC">
        <w:rPr>
          <w:rFonts w:cs="Times New Roman"/>
          <w:szCs w:val="24"/>
          <w:lang w:val="it-IT" w:eastAsia="ja-JP"/>
        </w:rPr>
        <w:t>a titolo esemplificativo e non esaustivo</w:t>
      </w:r>
      <w:r w:rsidR="0010525A" w:rsidRPr="00AA0E30">
        <w:rPr>
          <w:rFonts w:cs="Times New Roman"/>
          <w:szCs w:val="24"/>
          <w:lang w:val="it-IT" w:eastAsia="ja-JP"/>
        </w:rPr>
        <w:t xml:space="preserve">, il software </w:t>
      </w:r>
      <w:r w:rsidR="00F01D9C">
        <w:rPr>
          <w:rFonts w:cs="Times New Roman"/>
          <w:szCs w:val="24"/>
          <w:lang w:val="it-IT" w:eastAsia="ja-JP"/>
        </w:rPr>
        <w:t>presente</w:t>
      </w:r>
      <w:r w:rsidR="0010525A" w:rsidRPr="00AA0E30">
        <w:rPr>
          <w:rFonts w:cs="Times New Roman"/>
          <w:szCs w:val="24"/>
          <w:lang w:val="it-IT" w:eastAsia="ja-JP"/>
        </w:rPr>
        <w:t xml:space="preserve"> in tale applicazione (co</w:t>
      </w:r>
      <w:r w:rsidR="00284CCF">
        <w:rPr>
          <w:rFonts w:cs="Times New Roman"/>
          <w:szCs w:val="24"/>
          <w:lang w:val="it-IT" w:eastAsia="ja-JP"/>
        </w:rPr>
        <w:t>ngiuntamente</w:t>
      </w:r>
      <w:r w:rsidR="0010525A" w:rsidRPr="00AA0E30">
        <w:rPr>
          <w:rFonts w:cs="Times New Roman"/>
          <w:szCs w:val="24"/>
          <w:lang w:val="it-IT" w:eastAsia="ja-JP"/>
        </w:rPr>
        <w:t xml:space="preserve"> l'"</w:t>
      </w:r>
      <w:r w:rsidR="0010525A" w:rsidRPr="00AA0E30">
        <w:rPr>
          <w:rFonts w:cs="Times New Roman"/>
          <w:b/>
          <w:bCs/>
          <w:szCs w:val="24"/>
          <w:lang w:val="it-IT" w:eastAsia="ja-JP"/>
        </w:rPr>
        <w:t>App</w:t>
      </w:r>
      <w:r w:rsidR="0010525A" w:rsidRPr="00AA0E30">
        <w:rPr>
          <w:rFonts w:cs="Times New Roman"/>
          <w:szCs w:val="24"/>
          <w:lang w:val="it-IT" w:eastAsia="ja-JP"/>
        </w:rPr>
        <w:t xml:space="preserve">"), gestita da o per conto di </w:t>
      </w:r>
      <w:r w:rsidR="00267E53" w:rsidRPr="00AA0E30">
        <w:rPr>
          <w:szCs w:val="24"/>
          <w:lang w:val="it-IT"/>
        </w:rPr>
        <w:t xml:space="preserve">Magyar Suzuki Corporation </w:t>
      </w:r>
      <w:r w:rsidR="0097325F" w:rsidRPr="00AA0E30">
        <w:rPr>
          <w:rFonts w:cs="Times New Roman"/>
          <w:szCs w:val="24"/>
          <w:lang w:val="it-IT"/>
        </w:rPr>
        <w:t xml:space="preserve">con sede legale </w:t>
      </w:r>
      <w:r w:rsidR="00F01D9C">
        <w:rPr>
          <w:rFonts w:cs="Times New Roman"/>
          <w:szCs w:val="24"/>
          <w:lang w:val="it-IT"/>
        </w:rPr>
        <w:t xml:space="preserve">al </w:t>
      </w:r>
      <w:r w:rsidR="00544791" w:rsidRPr="00AA0E30">
        <w:rPr>
          <w:rFonts w:cs="Times New Roman"/>
          <w:szCs w:val="24"/>
          <w:lang w:val="it-IT"/>
        </w:rPr>
        <w:t xml:space="preserve">2500 Esztergom, Schweidel JOZSEF utca 52, Ungheria </w:t>
      </w:r>
      <w:r w:rsidR="0010525A" w:rsidRPr="00AA0E30">
        <w:rPr>
          <w:rFonts w:cs="Times New Roman"/>
          <w:szCs w:val="24"/>
          <w:lang w:val="it-IT"/>
        </w:rPr>
        <w:t>("</w:t>
      </w:r>
      <w:r w:rsidR="00267E53" w:rsidRPr="00AA0E30">
        <w:rPr>
          <w:rFonts w:cs="Times New Roman"/>
          <w:b/>
          <w:bCs/>
          <w:szCs w:val="24"/>
          <w:lang w:val="it-IT"/>
        </w:rPr>
        <w:t>MSC</w:t>
      </w:r>
      <w:r w:rsidR="0010525A" w:rsidRPr="00AA0E30">
        <w:rPr>
          <w:rFonts w:cs="Times New Roman"/>
          <w:szCs w:val="24"/>
          <w:lang w:val="it-IT"/>
        </w:rPr>
        <w:t>", "</w:t>
      </w:r>
      <w:r w:rsidR="0010525A" w:rsidRPr="00AA0E30">
        <w:rPr>
          <w:rFonts w:cs="Times New Roman"/>
          <w:b/>
          <w:bCs/>
          <w:szCs w:val="24"/>
          <w:lang w:val="it-IT"/>
        </w:rPr>
        <w:t>noi</w:t>
      </w:r>
      <w:r w:rsidR="0010525A" w:rsidRPr="00AA0E30">
        <w:rPr>
          <w:rFonts w:cs="Times New Roman"/>
          <w:szCs w:val="24"/>
          <w:lang w:val="it-IT"/>
        </w:rPr>
        <w:t>", "</w:t>
      </w:r>
      <w:r w:rsidR="0010525A" w:rsidRPr="00AA0E30">
        <w:rPr>
          <w:rFonts w:cs="Times New Roman"/>
          <w:b/>
          <w:bCs/>
          <w:szCs w:val="24"/>
          <w:lang w:val="it-IT"/>
        </w:rPr>
        <w:t>ci</w:t>
      </w:r>
      <w:r w:rsidR="0010525A" w:rsidRPr="00AA0E30">
        <w:rPr>
          <w:rFonts w:cs="Times New Roman"/>
          <w:szCs w:val="24"/>
          <w:lang w:val="it-IT"/>
        </w:rPr>
        <w:t>", o "</w:t>
      </w:r>
      <w:r w:rsidR="0010525A" w:rsidRPr="00AA0E30">
        <w:rPr>
          <w:rFonts w:cs="Times New Roman"/>
          <w:b/>
          <w:bCs/>
          <w:szCs w:val="24"/>
          <w:lang w:val="it-IT"/>
        </w:rPr>
        <w:t>nostro</w:t>
      </w:r>
      <w:r w:rsidR="0010525A" w:rsidRPr="00AA0E30">
        <w:rPr>
          <w:rFonts w:cs="Times New Roman"/>
          <w:szCs w:val="24"/>
          <w:lang w:val="it-IT"/>
        </w:rPr>
        <w:t>"</w:t>
      </w:r>
      <w:bookmarkEnd w:id="3"/>
      <w:r w:rsidR="0010525A" w:rsidRPr="00AA0E30">
        <w:rPr>
          <w:rFonts w:eastAsia="Times New Roman" w:cs="Times New Roman"/>
          <w:szCs w:val="24"/>
          <w:lang w:val="it-IT"/>
        </w:rPr>
        <w:t xml:space="preserve"> ). </w:t>
      </w:r>
      <w:r w:rsidR="00F01D9C">
        <w:rPr>
          <w:rFonts w:eastAsia="Times New Roman" w:cs="Times New Roman"/>
          <w:szCs w:val="24"/>
          <w:lang w:val="it-IT"/>
        </w:rPr>
        <w:t xml:space="preserve">Nei presenti </w:t>
      </w:r>
      <w:r>
        <w:rPr>
          <w:rFonts w:eastAsia="Times New Roman" w:cs="Times New Roman"/>
          <w:szCs w:val="24"/>
          <w:lang w:val="it-IT"/>
        </w:rPr>
        <w:t xml:space="preserve">Termini di </w:t>
      </w:r>
      <w:r w:rsidR="00092911">
        <w:rPr>
          <w:rFonts w:eastAsia="Times New Roman" w:cs="Times New Roman"/>
          <w:szCs w:val="24"/>
          <w:lang w:val="it-IT"/>
        </w:rPr>
        <w:t>U</w:t>
      </w:r>
      <w:r>
        <w:rPr>
          <w:rFonts w:eastAsia="Times New Roman" w:cs="Times New Roman"/>
          <w:szCs w:val="24"/>
          <w:lang w:val="it-IT"/>
        </w:rPr>
        <w:t>tilizzo</w:t>
      </w:r>
      <w:r w:rsidR="00DD0C28" w:rsidRPr="00AA0E30">
        <w:rPr>
          <w:rFonts w:eastAsia="Times New Roman" w:cs="Times New Roman"/>
          <w:szCs w:val="24"/>
          <w:lang w:val="it-IT"/>
        </w:rPr>
        <w:t xml:space="preserve">, </w:t>
      </w:r>
      <w:r w:rsidR="008E59AE">
        <w:rPr>
          <w:rFonts w:eastAsia="Times New Roman" w:cs="Times New Roman"/>
          <w:szCs w:val="24"/>
          <w:lang w:val="it-IT"/>
        </w:rPr>
        <w:t xml:space="preserve">le espressioni </w:t>
      </w:r>
      <w:r w:rsidR="00DD0C28" w:rsidRPr="00AA0E30">
        <w:rPr>
          <w:rFonts w:eastAsia="Times New Roman" w:cs="Times New Roman"/>
          <w:szCs w:val="24"/>
          <w:lang w:val="it-IT"/>
        </w:rPr>
        <w:t>"</w:t>
      </w:r>
      <w:r>
        <w:rPr>
          <w:rFonts w:eastAsia="Times New Roman" w:cs="Times New Roman"/>
          <w:b/>
          <w:bCs/>
          <w:szCs w:val="24"/>
          <w:lang w:val="it-IT"/>
        </w:rPr>
        <w:t>tu</w:t>
      </w:r>
      <w:r w:rsidR="00DD0C28" w:rsidRPr="00AA0E30">
        <w:rPr>
          <w:rFonts w:eastAsia="Times New Roman" w:cs="Times New Roman"/>
          <w:szCs w:val="24"/>
          <w:lang w:val="it-IT"/>
        </w:rPr>
        <w:t>"</w:t>
      </w:r>
      <w:r w:rsidR="00F90EFC">
        <w:rPr>
          <w:rFonts w:eastAsia="Times New Roman" w:cs="Times New Roman"/>
          <w:szCs w:val="24"/>
          <w:lang w:val="it-IT"/>
        </w:rPr>
        <w:t xml:space="preserve"> </w:t>
      </w:r>
      <w:r w:rsidR="008F77E5">
        <w:rPr>
          <w:rFonts w:eastAsia="Times New Roman" w:cs="Times New Roman"/>
          <w:szCs w:val="24"/>
          <w:lang w:val="it-IT"/>
        </w:rPr>
        <w:t>e</w:t>
      </w:r>
      <w:r w:rsidR="00422E84">
        <w:rPr>
          <w:rFonts w:eastAsia="Times New Roman" w:cs="Times New Roman"/>
          <w:szCs w:val="24"/>
          <w:lang w:val="it-IT"/>
        </w:rPr>
        <w:t xml:space="preserve"> </w:t>
      </w:r>
      <w:r w:rsidR="00DD0C28" w:rsidRPr="00AA0E30">
        <w:rPr>
          <w:rFonts w:eastAsia="Times New Roman" w:cs="Times New Roman"/>
          <w:szCs w:val="24"/>
          <w:lang w:val="it-IT"/>
        </w:rPr>
        <w:t>"</w:t>
      </w:r>
      <w:r>
        <w:rPr>
          <w:rFonts w:eastAsia="Times New Roman" w:cs="Times New Roman"/>
          <w:b/>
          <w:bCs/>
          <w:szCs w:val="24"/>
          <w:lang w:val="it-IT"/>
        </w:rPr>
        <w:t>tuoi</w:t>
      </w:r>
      <w:r w:rsidR="00DD0C28" w:rsidRPr="00AA0E30">
        <w:rPr>
          <w:rFonts w:eastAsia="Times New Roman" w:cs="Times New Roman"/>
          <w:szCs w:val="24"/>
          <w:lang w:val="it-IT"/>
        </w:rPr>
        <w:t xml:space="preserve">" </w:t>
      </w:r>
      <w:r w:rsidR="00AD2DA9" w:rsidRPr="00AA0E30">
        <w:rPr>
          <w:rFonts w:eastAsia="Times New Roman" w:cs="Times New Roman"/>
          <w:szCs w:val="24"/>
          <w:lang w:val="it-IT"/>
        </w:rPr>
        <w:t xml:space="preserve">si riferiscono a un </w:t>
      </w:r>
      <w:r w:rsidR="00F01D9C">
        <w:rPr>
          <w:rFonts w:eastAsia="Times New Roman" w:cs="Times New Roman"/>
          <w:szCs w:val="24"/>
          <w:lang w:val="it-IT"/>
        </w:rPr>
        <w:t>soggetto</w:t>
      </w:r>
      <w:r w:rsidR="00DD0C28" w:rsidRPr="00AA0E30">
        <w:rPr>
          <w:rFonts w:eastAsia="Times New Roman" w:cs="Times New Roman"/>
          <w:szCs w:val="24"/>
          <w:lang w:val="it-IT"/>
        </w:rPr>
        <w:t xml:space="preserve"> che utilizza o accede all'App.</w:t>
      </w:r>
    </w:p>
    <w:p w14:paraId="0EF63075" w14:textId="77777777" w:rsidR="002B193C" w:rsidRPr="00AA0E30" w:rsidRDefault="002B193C">
      <w:pPr>
        <w:adjustRightInd/>
        <w:rPr>
          <w:rFonts w:eastAsia="Times New Roman" w:cs="Times New Roman"/>
          <w:szCs w:val="24"/>
          <w:lang w:val="it-IT"/>
        </w:rPr>
      </w:pPr>
    </w:p>
    <w:p w14:paraId="15ADA4A4" w14:textId="13C8EA5F" w:rsidR="00806C03" w:rsidRPr="00AA0E30" w:rsidRDefault="006F1720">
      <w:pPr>
        <w:adjustRightInd/>
        <w:rPr>
          <w:rFonts w:eastAsia="Times New Roman" w:cs="Times New Roman"/>
          <w:szCs w:val="24"/>
          <w:lang w:val="it-IT"/>
        </w:rPr>
      </w:pPr>
      <w:r>
        <w:rPr>
          <w:rFonts w:eastAsia="Times New Roman" w:cs="Times New Roman"/>
          <w:szCs w:val="24"/>
          <w:lang w:val="it-IT"/>
        </w:rPr>
        <w:t>Puoi</w:t>
      </w:r>
      <w:r w:rsidR="0010525A" w:rsidRPr="00AA0E30">
        <w:rPr>
          <w:rFonts w:eastAsia="Times New Roman" w:cs="Times New Roman"/>
          <w:szCs w:val="24"/>
          <w:lang w:val="it-IT"/>
        </w:rPr>
        <w:t xml:space="preserve"> accedere alle informazioni, ai </w:t>
      </w:r>
      <w:r w:rsidR="00AD2DA9" w:rsidRPr="00AA0E30">
        <w:rPr>
          <w:rFonts w:eastAsia="Times New Roman" w:cs="Times New Roman"/>
          <w:szCs w:val="24"/>
          <w:lang w:val="it-IT"/>
        </w:rPr>
        <w:t>materiali</w:t>
      </w:r>
      <w:r w:rsidR="0010525A" w:rsidRPr="00AA0E30">
        <w:rPr>
          <w:rFonts w:eastAsia="Times New Roman" w:cs="Times New Roman"/>
          <w:szCs w:val="24"/>
          <w:lang w:val="it-IT"/>
        </w:rPr>
        <w:t xml:space="preserve">, ai prodotti e ai servizi resi disponibili attraverso </w:t>
      </w:r>
      <w:r w:rsidR="00AD2DA9" w:rsidRPr="00AA0E30">
        <w:rPr>
          <w:rFonts w:eastAsia="Times New Roman" w:cs="Times New Roman"/>
          <w:szCs w:val="24"/>
          <w:lang w:val="it-IT"/>
        </w:rPr>
        <w:t>l'</w:t>
      </w:r>
      <w:r w:rsidR="0010525A" w:rsidRPr="00AA0E30">
        <w:rPr>
          <w:rFonts w:eastAsia="Times New Roman" w:cs="Times New Roman"/>
          <w:szCs w:val="24"/>
          <w:lang w:val="it-IT"/>
        </w:rPr>
        <w:t xml:space="preserve">App solo se </w:t>
      </w:r>
      <w:r>
        <w:rPr>
          <w:rFonts w:eastAsia="Times New Roman" w:cs="Times New Roman"/>
          <w:szCs w:val="24"/>
          <w:lang w:val="it-IT"/>
        </w:rPr>
        <w:t>sei un Utente</w:t>
      </w:r>
      <w:r w:rsidR="0010525A" w:rsidRPr="00AA0E30">
        <w:rPr>
          <w:rFonts w:eastAsia="Times New Roman" w:cs="Times New Roman"/>
          <w:szCs w:val="24"/>
          <w:lang w:val="it-IT"/>
        </w:rPr>
        <w:t xml:space="preserve"> (come definito nella sezione </w:t>
      </w:r>
      <w:r w:rsidR="00AD161F" w:rsidRPr="008857DC">
        <w:rPr>
          <w:rFonts w:eastAsia="Times New Roman" w:cs="Times New Roman"/>
          <w:szCs w:val="24"/>
        </w:rPr>
        <w:fldChar w:fldCharType="begin"/>
      </w:r>
      <w:r w:rsidR="00AD161F" w:rsidRPr="00AA0E30">
        <w:rPr>
          <w:rFonts w:eastAsia="Times New Roman" w:cs="Times New Roman"/>
          <w:szCs w:val="24"/>
          <w:lang w:val="it-IT"/>
        </w:rPr>
        <w:instrText xml:space="preserve"> REF _Ref103333713 \r \h </w:instrText>
      </w:r>
      <w:r w:rsidR="008857DC" w:rsidRPr="00AA0E30">
        <w:rPr>
          <w:rFonts w:eastAsia="Times New Roman" w:cs="Times New Roman"/>
          <w:szCs w:val="24"/>
          <w:lang w:val="it-IT"/>
        </w:rPr>
        <w:instrText xml:space="preserve"> \* MERGEFORMAT </w:instrText>
      </w:r>
      <w:r w:rsidR="00AD161F" w:rsidRPr="008857DC">
        <w:rPr>
          <w:rFonts w:eastAsia="Times New Roman" w:cs="Times New Roman"/>
          <w:szCs w:val="24"/>
        </w:rPr>
      </w:r>
      <w:r w:rsidR="00AD161F" w:rsidRPr="008857DC">
        <w:rPr>
          <w:rFonts w:eastAsia="Times New Roman" w:cs="Times New Roman"/>
          <w:szCs w:val="24"/>
        </w:rPr>
        <w:fldChar w:fldCharType="separate"/>
      </w:r>
      <w:r w:rsidR="0077597D" w:rsidRPr="00AA0E30">
        <w:rPr>
          <w:rFonts w:eastAsia="Times New Roman" w:cs="Times New Roman"/>
          <w:szCs w:val="24"/>
          <w:lang w:val="it-IT"/>
        </w:rPr>
        <w:t>4.2</w:t>
      </w:r>
      <w:r w:rsidR="00AD161F" w:rsidRPr="008857DC">
        <w:rPr>
          <w:rFonts w:eastAsia="Times New Roman" w:cs="Times New Roman"/>
          <w:szCs w:val="24"/>
        </w:rPr>
        <w:fldChar w:fldCharType="end"/>
      </w:r>
      <w:r w:rsidR="0010525A" w:rsidRPr="00AA0E30">
        <w:rPr>
          <w:rFonts w:eastAsia="Times New Roman" w:cs="Times New Roman"/>
          <w:szCs w:val="24"/>
          <w:lang w:val="it-IT"/>
        </w:rPr>
        <w:t xml:space="preserve"> de</w:t>
      </w:r>
      <w:r w:rsidR="00A05C12">
        <w:rPr>
          <w:rFonts w:eastAsia="Times New Roman" w:cs="Times New Roman"/>
          <w:szCs w:val="24"/>
          <w:lang w:val="it-IT"/>
        </w:rPr>
        <w:t>i</w:t>
      </w:r>
      <w:r w:rsidR="0010525A" w:rsidRPr="00AA0E30">
        <w:rPr>
          <w:rFonts w:eastAsia="Times New Roman" w:cs="Times New Roman"/>
          <w:szCs w:val="24"/>
          <w:lang w:val="it-IT"/>
        </w:rPr>
        <w:t xml:space="preserve"> presenti </w:t>
      </w:r>
      <w:r>
        <w:rPr>
          <w:rFonts w:eastAsia="Times New Roman" w:cs="Times New Roman"/>
          <w:szCs w:val="24"/>
          <w:lang w:val="it-IT" w:eastAsia="ja-JP"/>
        </w:rPr>
        <w:t>Termini di Utilizzo</w:t>
      </w:r>
      <w:r w:rsidR="0010525A" w:rsidRPr="00AA0E30">
        <w:rPr>
          <w:rFonts w:eastAsia="Times New Roman" w:cs="Times New Roman"/>
          <w:szCs w:val="24"/>
          <w:lang w:val="it-IT"/>
        </w:rPr>
        <w:t xml:space="preserve">). </w:t>
      </w:r>
      <w:r w:rsidR="00B64BFC" w:rsidRPr="00AA0E30">
        <w:rPr>
          <w:lang w:val="it-IT"/>
        </w:rPr>
        <w:t xml:space="preserve">Si prega di leggere attentamente </w:t>
      </w:r>
      <w:r>
        <w:rPr>
          <w:lang w:val="it-IT"/>
        </w:rPr>
        <w:t>i</w:t>
      </w:r>
      <w:r w:rsidR="00B64BFC" w:rsidRPr="00AA0E30">
        <w:rPr>
          <w:lang w:val="it-IT"/>
        </w:rPr>
        <w:t xml:space="preserve"> presenti </w:t>
      </w:r>
      <w:r>
        <w:rPr>
          <w:rFonts w:eastAsia="Times New Roman" w:cs="Times New Roman"/>
          <w:szCs w:val="24"/>
          <w:lang w:val="it-IT" w:eastAsia="ja-JP"/>
        </w:rPr>
        <w:t>Termini di Utilizzo</w:t>
      </w:r>
      <w:r w:rsidRPr="00AA0E30">
        <w:rPr>
          <w:rFonts w:eastAsia="Times New Roman" w:cs="Times New Roman"/>
          <w:szCs w:val="24"/>
          <w:lang w:val="it-IT" w:eastAsia="ja-JP"/>
        </w:rPr>
        <w:t xml:space="preserve"> </w:t>
      </w:r>
      <w:r w:rsidR="00B64BFC" w:rsidRPr="00AA0E30">
        <w:rPr>
          <w:lang w:val="it-IT"/>
        </w:rPr>
        <w:t xml:space="preserve">prima di utilizzare l'App. </w:t>
      </w:r>
      <w:r>
        <w:rPr>
          <w:lang w:val="it-IT"/>
        </w:rPr>
        <w:t xml:space="preserve">Il tuo </w:t>
      </w:r>
      <w:r w:rsidR="0010525A" w:rsidRPr="00AA0E30">
        <w:rPr>
          <w:rFonts w:eastAsia="Times New Roman" w:cs="Times New Roman"/>
          <w:szCs w:val="24"/>
          <w:lang w:val="it-IT"/>
        </w:rPr>
        <w:t xml:space="preserve">accesso e </w:t>
      </w:r>
      <w:r>
        <w:rPr>
          <w:rFonts w:eastAsia="Times New Roman" w:cs="Times New Roman"/>
          <w:szCs w:val="24"/>
          <w:lang w:val="it-IT"/>
        </w:rPr>
        <w:t>utilizzo</w:t>
      </w:r>
      <w:r w:rsidR="0010525A" w:rsidRPr="00AA0E30">
        <w:rPr>
          <w:rFonts w:eastAsia="Times New Roman" w:cs="Times New Roman"/>
          <w:szCs w:val="24"/>
          <w:lang w:val="it-IT"/>
        </w:rPr>
        <w:t xml:space="preserve"> dell'</w:t>
      </w:r>
      <w:r w:rsidR="0010525A" w:rsidRPr="00AA0E30">
        <w:rPr>
          <w:rFonts w:cs="Times New Roman"/>
          <w:szCs w:val="24"/>
          <w:lang w:val="it-IT"/>
        </w:rPr>
        <w:t>App</w:t>
      </w:r>
      <w:bookmarkStart w:id="4" w:name="_cp_text_1_9"/>
      <w:r w:rsidR="0010525A" w:rsidRPr="00AA0E30">
        <w:rPr>
          <w:rFonts w:cs="Times New Roman"/>
          <w:szCs w:val="24"/>
          <w:lang w:val="it-IT"/>
        </w:rPr>
        <w:t xml:space="preserve"> </w:t>
      </w:r>
      <w:bookmarkEnd w:id="4"/>
      <w:r w:rsidR="0010525A" w:rsidRPr="00AA0E30">
        <w:rPr>
          <w:rFonts w:eastAsia="Times New Roman" w:cs="Times New Roman"/>
          <w:szCs w:val="24"/>
          <w:lang w:val="it-IT"/>
        </w:rPr>
        <w:t>e delle informazioni, dei materiali</w:t>
      </w:r>
      <w:bookmarkStart w:id="5" w:name="_cp_text_2_12"/>
      <w:r w:rsidR="0010525A" w:rsidRPr="00AA0E30">
        <w:rPr>
          <w:rFonts w:eastAsia="Times New Roman" w:cs="Times New Roman"/>
          <w:szCs w:val="24"/>
          <w:lang w:val="it-IT"/>
        </w:rPr>
        <w:t xml:space="preserve">, dei </w:t>
      </w:r>
      <w:r w:rsidR="0010525A" w:rsidRPr="00AA0E30">
        <w:rPr>
          <w:rFonts w:cs="Times New Roman"/>
          <w:szCs w:val="24"/>
          <w:lang w:val="it-IT"/>
        </w:rPr>
        <w:t>prodotti e dei servizi</w:t>
      </w:r>
      <w:bookmarkEnd w:id="5"/>
      <w:r w:rsidR="0010525A" w:rsidRPr="00AA0E30">
        <w:rPr>
          <w:rFonts w:eastAsia="Times New Roman" w:cs="Times New Roman"/>
          <w:szCs w:val="24"/>
          <w:lang w:val="it-IT"/>
        </w:rPr>
        <w:t xml:space="preserve"> disponibili attraverso l'</w:t>
      </w:r>
      <w:r w:rsidR="0010525A" w:rsidRPr="00AA0E30">
        <w:rPr>
          <w:rFonts w:cs="Times New Roman"/>
          <w:szCs w:val="24"/>
          <w:lang w:val="it-IT"/>
        </w:rPr>
        <w:t>App</w:t>
      </w:r>
      <w:bookmarkStart w:id="6" w:name="_cp_text_1_14"/>
      <w:r w:rsidR="0010525A" w:rsidRPr="00AA0E30">
        <w:rPr>
          <w:rFonts w:cs="Times New Roman"/>
          <w:szCs w:val="24"/>
          <w:lang w:val="it-IT"/>
        </w:rPr>
        <w:t xml:space="preserve"> </w:t>
      </w:r>
      <w:bookmarkEnd w:id="6"/>
      <w:r w:rsidR="0010525A" w:rsidRPr="00AA0E30">
        <w:rPr>
          <w:rFonts w:eastAsia="Times New Roman" w:cs="Times New Roman"/>
          <w:szCs w:val="24"/>
          <w:lang w:val="it-IT"/>
        </w:rPr>
        <w:t>sono soggetti</w:t>
      </w:r>
      <w:r w:rsidR="00422E84">
        <w:rPr>
          <w:rFonts w:eastAsia="Times New Roman" w:cs="Times New Roman"/>
          <w:szCs w:val="24"/>
          <w:lang w:val="it-IT"/>
        </w:rPr>
        <w:t xml:space="preserve"> ai</w:t>
      </w:r>
      <w:r w:rsidR="0010525A" w:rsidRPr="00AA0E30">
        <w:rPr>
          <w:rFonts w:eastAsia="Times New Roman" w:cs="Times New Roman"/>
          <w:szCs w:val="24"/>
          <w:lang w:val="it-IT"/>
        </w:rPr>
        <w:t xml:space="preserve"> </w:t>
      </w:r>
      <w:bookmarkStart w:id="7" w:name="_cp_text_2_15"/>
      <w:r w:rsidRPr="00AA0E30">
        <w:rPr>
          <w:rFonts w:eastAsia="Times New Roman" w:cs="Times New Roman"/>
          <w:szCs w:val="24"/>
          <w:lang w:val="it-IT" w:eastAsia="ja-JP"/>
        </w:rPr>
        <w:t xml:space="preserve">presenti </w:t>
      </w:r>
      <w:r>
        <w:rPr>
          <w:rFonts w:eastAsia="Times New Roman" w:cs="Times New Roman"/>
          <w:szCs w:val="24"/>
          <w:lang w:val="it-IT" w:eastAsia="ja-JP"/>
        </w:rPr>
        <w:t>Termini di Utilizzo</w:t>
      </w:r>
      <w:r w:rsidRPr="00AA0E30">
        <w:rPr>
          <w:rFonts w:eastAsia="Times New Roman" w:cs="Times New Roman"/>
          <w:szCs w:val="24"/>
          <w:lang w:val="it-IT" w:eastAsia="ja-JP"/>
        </w:rPr>
        <w:t xml:space="preserve"> </w:t>
      </w:r>
      <w:r w:rsidR="00510994">
        <w:rPr>
          <w:rFonts w:eastAsia="Times New Roman" w:cs="Times New Roman"/>
          <w:szCs w:val="24"/>
          <w:lang w:val="it-IT" w:eastAsia="ja-JP"/>
        </w:rPr>
        <w:t xml:space="preserve">che si ritiene </w:t>
      </w:r>
      <w:r>
        <w:rPr>
          <w:rFonts w:eastAsia="Times New Roman" w:cs="Times New Roman"/>
          <w:szCs w:val="24"/>
          <w:lang w:val="it-IT"/>
        </w:rPr>
        <w:t>tu</w:t>
      </w:r>
      <w:r w:rsidR="00B64BFC" w:rsidRPr="00AA0E30">
        <w:rPr>
          <w:rFonts w:eastAsia="Times New Roman" w:cs="Times New Roman"/>
          <w:szCs w:val="24"/>
          <w:lang w:val="it-IT"/>
        </w:rPr>
        <w:t xml:space="preserve"> abbia accettato</w:t>
      </w:r>
      <w:r w:rsidR="00510994">
        <w:rPr>
          <w:rFonts w:eastAsia="Times New Roman" w:cs="Times New Roman"/>
          <w:szCs w:val="24"/>
          <w:lang w:val="it-IT"/>
        </w:rPr>
        <w:t>.</w:t>
      </w:r>
      <w:bookmarkEnd w:id="7"/>
      <w:r w:rsidRPr="00AA0E30">
        <w:rPr>
          <w:rFonts w:eastAsia="Times New Roman" w:cs="Times New Roman"/>
          <w:szCs w:val="24"/>
          <w:lang w:val="it-IT" w:eastAsia="ja-JP"/>
        </w:rPr>
        <w:t xml:space="preserve"> </w:t>
      </w:r>
    </w:p>
    <w:p w14:paraId="4191DA88" w14:textId="77777777" w:rsidR="002B193C" w:rsidRPr="00AA0E30" w:rsidRDefault="002B193C">
      <w:pPr>
        <w:adjustRightInd/>
        <w:rPr>
          <w:lang w:val="it-IT"/>
        </w:rPr>
      </w:pPr>
    </w:p>
    <w:p w14:paraId="13795AAB" w14:textId="6ABD1D20" w:rsidR="00806C03" w:rsidRPr="00AA0E30" w:rsidRDefault="006F1720">
      <w:pPr>
        <w:adjustRightInd/>
        <w:rPr>
          <w:rFonts w:eastAsia="Times New Roman" w:cs="Times New Roman"/>
          <w:szCs w:val="24"/>
          <w:lang w:val="it-IT"/>
        </w:rPr>
      </w:pPr>
      <w:r w:rsidRPr="00AA0E30">
        <w:rPr>
          <w:rFonts w:eastAsia="Times New Roman" w:cs="Times New Roman"/>
          <w:szCs w:val="24"/>
          <w:lang w:val="it-IT"/>
        </w:rPr>
        <w:t>Se non accett</w:t>
      </w:r>
      <w:r w:rsidR="00A07474">
        <w:rPr>
          <w:rFonts w:eastAsia="Times New Roman" w:cs="Times New Roman"/>
          <w:szCs w:val="24"/>
          <w:lang w:val="it-IT"/>
        </w:rPr>
        <w:t>i</w:t>
      </w:r>
      <w:r w:rsidRPr="00AA0E30">
        <w:rPr>
          <w:rFonts w:eastAsia="Times New Roman" w:cs="Times New Roman"/>
          <w:szCs w:val="24"/>
          <w:lang w:val="it-IT"/>
        </w:rPr>
        <w:t xml:space="preserve"> di essere vincolato </w:t>
      </w:r>
      <w:r w:rsidR="00A07474">
        <w:rPr>
          <w:rFonts w:eastAsia="Times New Roman" w:cs="Times New Roman"/>
          <w:szCs w:val="24"/>
          <w:lang w:val="it-IT"/>
        </w:rPr>
        <w:t xml:space="preserve">dai </w:t>
      </w:r>
      <w:r w:rsidR="00A07474" w:rsidRPr="00AA0E30">
        <w:rPr>
          <w:rFonts w:eastAsia="Times New Roman" w:cs="Times New Roman"/>
          <w:szCs w:val="24"/>
          <w:lang w:val="it-IT"/>
        </w:rPr>
        <w:t xml:space="preserve">presenti </w:t>
      </w:r>
      <w:r w:rsidR="00A07474">
        <w:rPr>
          <w:rFonts w:eastAsia="Times New Roman" w:cs="Times New Roman"/>
          <w:szCs w:val="24"/>
          <w:lang w:val="it-IT" w:eastAsia="ja-JP"/>
        </w:rPr>
        <w:t>Termini di Utilizzo</w:t>
      </w:r>
      <w:r w:rsidRPr="00AA0E30">
        <w:rPr>
          <w:rFonts w:eastAsia="Times New Roman" w:cs="Times New Roman"/>
          <w:szCs w:val="24"/>
          <w:lang w:val="it-IT"/>
        </w:rPr>
        <w:t xml:space="preserve">, non </w:t>
      </w:r>
      <w:r w:rsidR="00422E84">
        <w:rPr>
          <w:rFonts w:eastAsia="Times New Roman" w:cs="Times New Roman"/>
          <w:szCs w:val="24"/>
          <w:lang w:val="it-IT"/>
        </w:rPr>
        <w:t>dovrai</w:t>
      </w:r>
      <w:r w:rsidRPr="00AA0E30">
        <w:rPr>
          <w:rFonts w:eastAsia="Times New Roman" w:cs="Times New Roman"/>
          <w:szCs w:val="24"/>
          <w:lang w:val="it-IT"/>
        </w:rPr>
        <w:t xml:space="preserve"> accedere o utilizzare l'</w:t>
      </w:r>
      <w:r w:rsidRPr="00AA0E30">
        <w:rPr>
          <w:rFonts w:eastAsia="ＭＳ 明朝" w:cs="Times New Roman"/>
          <w:szCs w:val="24"/>
          <w:lang w:val="it-IT" w:eastAsia="ja-JP"/>
        </w:rPr>
        <w:t>App</w:t>
      </w:r>
      <w:r w:rsidRPr="00AA0E30">
        <w:rPr>
          <w:rFonts w:eastAsia="Times New Roman" w:cs="Times New Roman"/>
          <w:szCs w:val="24"/>
          <w:lang w:val="it-IT"/>
        </w:rPr>
        <w:t xml:space="preserve">. </w:t>
      </w:r>
      <w:r w:rsidR="00DD0C28" w:rsidRPr="00AA0E30">
        <w:rPr>
          <w:rFonts w:eastAsia="Times New Roman" w:cs="Times New Roman"/>
          <w:szCs w:val="24"/>
          <w:lang w:val="it-IT"/>
        </w:rPr>
        <w:t xml:space="preserve">Alcuni </w:t>
      </w:r>
      <w:r w:rsidR="00422E84">
        <w:rPr>
          <w:rFonts w:eastAsia="Times New Roman" w:cs="Times New Roman"/>
          <w:szCs w:val="24"/>
          <w:lang w:val="it-IT"/>
        </w:rPr>
        <w:t>contenuti</w:t>
      </w:r>
      <w:r w:rsidR="00DD0C28" w:rsidRPr="00AA0E30">
        <w:rPr>
          <w:rFonts w:eastAsia="Times New Roman" w:cs="Times New Roman"/>
          <w:szCs w:val="24"/>
          <w:lang w:val="it-IT"/>
        </w:rPr>
        <w:t xml:space="preserve"> dell'App </w:t>
      </w:r>
      <w:r w:rsidR="00422E84">
        <w:rPr>
          <w:rFonts w:eastAsia="Times New Roman" w:cs="Times New Roman"/>
          <w:szCs w:val="24"/>
          <w:lang w:val="it-IT"/>
        </w:rPr>
        <w:t>potranno</w:t>
      </w:r>
      <w:r w:rsidR="00DD0C28" w:rsidRPr="00AA0E30">
        <w:rPr>
          <w:rFonts w:eastAsia="Times New Roman" w:cs="Times New Roman"/>
          <w:szCs w:val="24"/>
          <w:lang w:val="it-IT"/>
        </w:rPr>
        <w:t xml:space="preserve"> essere soggetti a </w:t>
      </w:r>
      <w:r w:rsidR="00422E84">
        <w:rPr>
          <w:rFonts w:eastAsia="Times New Roman" w:cs="Times New Roman"/>
          <w:szCs w:val="24"/>
          <w:lang w:val="it-IT"/>
        </w:rPr>
        <w:t>termini e condizioni di utilizzo</w:t>
      </w:r>
      <w:r w:rsidR="00DD0C28" w:rsidRPr="00AA0E30">
        <w:rPr>
          <w:rFonts w:eastAsia="Times New Roman" w:cs="Times New Roman"/>
          <w:szCs w:val="24"/>
          <w:lang w:val="it-IT"/>
        </w:rPr>
        <w:t xml:space="preserve"> aggiuntivi specificati di volta in volta; l'u</w:t>
      </w:r>
      <w:r w:rsidR="00422E84">
        <w:rPr>
          <w:rFonts w:eastAsia="Times New Roman" w:cs="Times New Roman"/>
          <w:szCs w:val="24"/>
          <w:lang w:val="it-IT"/>
        </w:rPr>
        <w:t>tilizzo</w:t>
      </w:r>
      <w:r w:rsidR="00DD0C28" w:rsidRPr="00AA0E30">
        <w:rPr>
          <w:rFonts w:eastAsia="Times New Roman" w:cs="Times New Roman"/>
          <w:szCs w:val="24"/>
          <w:lang w:val="it-IT"/>
        </w:rPr>
        <w:t xml:space="preserve"> di tali </w:t>
      </w:r>
      <w:r w:rsidR="00422E84">
        <w:rPr>
          <w:rFonts w:eastAsia="Times New Roman" w:cs="Times New Roman"/>
          <w:szCs w:val="24"/>
          <w:lang w:val="it-IT"/>
        </w:rPr>
        <w:t xml:space="preserve">contenuti </w:t>
      </w:r>
      <w:r w:rsidR="00DD0C28" w:rsidRPr="00AA0E30">
        <w:rPr>
          <w:rFonts w:eastAsia="Times New Roman" w:cs="Times New Roman"/>
          <w:szCs w:val="24"/>
          <w:lang w:val="it-IT"/>
        </w:rPr>
        <w:t xml:space="preserve">dell'App </w:t>
      </w:r>
      <w:r w:rsidR="00AD2DA9" w:rsidRPr="00AA0E30">
        <w:rPr>
          <w:rFonts w:eastAsia="Times New Roman" w:cs="Times New Roman"/>
          <w:szCs w:val="24"/>
          <w:lang w:val="it-IT"/>
        </w:rPr>
        <w:t xml:space="preserve">sarà </w:t>
      </w:r>
      <w:r w:rsidR="00DD0C28" w:rsidRPr="00AA0E30">
        <w:rPr>
          <w:rFonts w:eastAsia="Times New Roman" w:cs="Times New Roman"/>
          <w:szCs w:val="24"/>
          <w:lang w:val="it-IT"/>
        </w:rPr>
        <w:t xml:space="preserve">soggetto a tali termini e condizioni </w:t>
      </w:r>
      <w:r w:rsidR="00422E84">
        <w:rPr>
          <w:rFonts w:eastAsia="Times New Roman" w:cs="Times New Roman"/>
          <w:szCs w:val="24"/>
          <w:lang w:val="it-IT"/>
        </w:rPr>
        <w:t xml:space="preserve">di utilizzo </w:t>
      </w:r>
      <w:r w:rsidR="00510994">
        <w:rPr>
          <w:rFonts w:eastAsia="Times New Roman" w:cs="Times New Roman"/>
          <w:szCs w:val="24"/>
          <w:lang w:val="it-IT"/>
        </w:rPr>
        <w:t>supplementari</w:t>
      </w:r>
      <w:r w:rsidR="00DD0C28" w:rsidRPr="00AA0E30">
        <w:rPr>
          <w:rFonts w:eastAsia="Times New Roman" w:cs="Times New Roman"/>
          <w:szCs w:val="24"/>
          <w:lang w:val="it-IT"/>
        </w:rPr>
        <w:t>, che sono i</w:t>
      </w:r>
      <w:r w:rsidR="00284CCF">
        <w:rPr>
          <w:rFonts w:eastAsia="Times New Roman" w:cs="Times New Roman"/>
          <w:szCs w:val="24"/>
          <w:lang w:val="it-IT"/>
        </w:rPr>
        <w:t>nclusi</w:t>
      </w:r>
      <w:r w:rsidR="00DD0C28" w:rsidRPr="00AA0E30">
        <w:rPr>
          <w:rFonts w:eastAsia="Times New Roman" w:cs="Times New Roman"/>
          <w:szCs w:val="24"/>
          <w:lang w:val="it-IT"/>
        </w:rPr>
        <w:t xml:space="preserve"> </w:t>
      </w:r>
      <w:r w:rsidR="00422E84">
        <w:rPr>
          <w:rFonts w:eastAsia="Times New Roman" w:cs="Times New Roman"/>
          <w:szCs w:val="24"/>
          <w:lang w:val="it-IT"/>
        </w:rPr>
        <w:t xml:space="preserve">nei </w:t>
      </w:r>
      <w:r w:rsidR="00422E84" w:rsidRPr="00AA0E30">
        <w:rPr>
          <w:rFonts w:eastAsia="Times New Roman" w:cs="Times New Roman"/>
          <w:szCs w:val="24"/>
          <w:lang w:val="it-IT"/>
        </w:rPr>
        <w:t xml:space="preserve">presenti </w:t>
      </w:r>
      <w:r w:rsidR="00422E84">
        <w:rPr>
          <w:rFonts w:eastAsia="Times New Roman" w:cs="Times New Roman"/>
          <w:szCs w:val="24"/>
          <w:lang w:val="it-IT" w:eastAsia="ja-JP"/>
        </w:rPr>
        <w:t xml:space="preserve">Termini di Utilizzo </w:t>
      </w:r>
      <w:r w:rsidR="00C13D48">
        <w:rPr>
          <w:rFonts w:eastAsia="Times New Roman" w:cs="Times New Roman"/>
          <w:szCs w:val="24"/>
          <w:lang w:val="it-IT"/>
        </w:rPr>
        <w:t>tramite</w:t>
      </w:r>
      <w:r w:rsidR="00DD0C28" w:rsidRPr="00AA0E30">
        <w:rPr>
          <w:rFonts w:eastAsia="Times New Roman" w:cs="Times New Roman"/>
          <w:szCs w:val="24"/>
          <w:lang w:val="it-IT"/>
        </w:rPr>
        <w:t xml:space="preserve"> ri</w:t>
      </w:r>
      <w:r w:rsidR="00284CCF">
        <w:rPr>
          <w:rFonts w:eastAsia="Times New Roman" w:cs="Times New Roman"/>
          <w:szCs w:val="24"/>
          <w:lang w:val="it-IT"/>
        </w:rPr>
        <w:t xml:space="preserve">nvio. </w:t>
      </w:r>
    </w:p>
    <w:p w14:paraId="3197FBA2" w14:textId="77777777" w:rsidR="00892550" w:rsidRPr="00AA0E30" w:rsidRDefault="00892550">
      <w:pPr>
        <w:adjustRightInd/>
        <w:rPr>
          <w:rFonts w:eastAsia="Times New Roman" w:cs="Times New Roman"/>
          <w:szCs w:val="24"/>
          <w:lang w:val="it-IT"/>
        </w:rPr>
      </w:pPr>
    </w:p>
    <w:p w14:paraId="2E9D4175" w14:textId="5D7698CA" w:rsidR="00806C03" w:rsidRPr="00AA0E30" w:rsidRDefault="006F1720">
      <w:pPr>
        <w:adjustRightInd/>
        <w:rPr>
          <w:rFonts w:eastAsia="Times New Roman" w:cs="Times New Roman"/>
          <w:szCs w:val="24"/>
          <w:lang w:val="it-IT"/>
        </w:rPr>
      </w:pPr>
      <w:bookmarkStart w:id="8" w:name="_Hlk103334189"/>
      <w:r>
        <w:rPr>
          <w:rFonts w:eastAsia="Times New Roman" w:cs="Times New Roman"/>
          <w:szCs w:val="24"/>
          <w:lang w:val="it-IT"/>
        </w:rPr>
        <w:t>I</w:t>
      </w:r>
      <w:r w:rsidR="0010525A" w:rsidRPr="00AA0E30">
        <w:rPr>
          <w:rFonts w:eastAsia="Times New Roman" w:cs="Times New Roman"/>
          <w:szCs w:val="24"/>
          <w:lang w:val="it-IT"/>
        </w:rPr>
        <w:t xml:space="preserve"> presenti </w:t>
      </w:r>
      <w:r>
        <w:rPr>
          <w:rFonts w:eastAsia="Times New Roman" w:cs="Times New Roman"/>
          <w:szCs w:val="24"/>
          <w:lang w:val="it-IT" w:eastAsia="ja-JP"/>
        </w:rPr>
        <w:t xml:space="preserve">Termini di Utilizzo </w:t>
      </w:r>
      <w:r w:rsidR="0010525A" w:rsidRPr="00AA0E30">
        <w:rPr>
          <w:rFonts w:eastAsia="Times New Roman" w:cs="Times New Roman"/>
          <w:szCs w:val="24"/>
          <w:lang w:val="it-IT"/>
        </w:rPr>
        <w:t>co</w:t>
      </w:r>
      <w:r w:rsidR="00586A5D">
        <w:rPr>
          <w:rFonts w:eastAsia="Times New Roman" w:cs="Times New Roman"/>
          <w:szCs w:val="24"/>
          <w:lang w:val="it-IT"/>
        </w:rPr>
        <w:t>nfigurano</w:t>
      </w:r>
      <w:r w:rsidR="0010525A" w:rsidRPr="00AA0E30">
        <w:rPr>
          <w:rFonts w:eastAsia="Times New Roman" w:cs="Times New Roman"/>
          <w:szCs w:val="24"/>
          <w:lang w:val="it-IT"/>
        </w:rPr>
        <w:t xml:space="preserve"> il contratto tra </w:t>
      </w:r>
      <w:r>
        <w:rPr>
          <w:rFonts w:eastAsia="Times New Roman" w:cs="Times New Roman"/>
          <w:szCs w:val="24"/>
          <w:lang w:val="it-IT"/>
        </w:rPr>
        <w:t>te</w:t>
      </w:r>
      <w:r w:rsidR="0010525A" w:rsidRPr="00AA0E30">
        <w:rPr>
          <w:rFonts w:eastAsia="Times New Roman" w:cs="Times New Roman"/>
          <w:szCs w:val="24"/>
          <w:lang w:val="it-IT"/>
        </w:rPr>
        <w:t xml:space="preserve"> e MSC </w:t>
      </w:r>
      <w:r w:rsidR="008F77E5">
        <w:rPr>
          <w:rFonts w:eastAsia="Times New Roman" w:cs="Times New Roman"/>
          <w:szCs w:val="24"/>
          <w:lang w:val="it-IT"/>
        </w:rPr>
        <w:t>e si applicano</w:t>
      </w:r>
      <w:r w:rsidR="0010525A" w:rsidRPr="00AA0E30">
        <w:rPr>
          <w:rFonts w:eastAsia="Times New Roman" w:cs="Times New Roman"/>
          <w:szCs w:val="24"/>
          <w:lang w:val="it-IT"/>
        </w:rPr>
        <w:t xml:space="preserve"> immediatamente nel momento in cui </w:t>
      </w:r>
      <w:r w:rsidR="008F77E5">
        <w:rPr>
          <w:rFonts w:eastAsia="Times New Roman" w:cs="Times New Roman"/>
          <w:szCs w:val="24"/>
          <w:lang w:val="it-IT"/>
        </w:rPr>
        <w:t>ti registri</w:t>
      </w:r>
      <w:r w:rsidR="00431838" w:rsidRPr="00AA0E30">
        <w:rPr>
          <w:rFonts w:eastAsia="Times New Roman" w:cs="Times New Roman"/>
          <w:szCs w:val="24"/>
          <w:lang w:val="it-IT"/>
        </w:rPr>
        <w:t xml:space="preserve"> come </w:t>
      </w:r>
      <w:r w:rsidR="00683561">
        <w:rPr>
          <w:rFonts w:eastAsia="Times New Roman" w:cs="Times New Roman"/>
          <w:szCs w:val="24"/>
          <w:lang w:val="it-IT"/>
        </w:rPr>
        <w:t>U</w:t>
      </w:r>
      <w:r w:rsidR="00431838" w:rsidRPr="00AA0E30">
        <w:rPr>
          <w:rFonts w:eastAsia="Times New Roman" w:cs="Times New Roman"/>
          <w:szCs w:val="24"/>
          <w:lang w:val="it-IT"/>
        </w:rPr>
        <w:t>tente</w:t>
      </w:r>
      <w:r w:rsidR="00F90EFC">
        <w:rPr>
          <w:rFonts w:eastAsia="Times New Roman" w:cs="Times New Roman"/>
          <w:szCs w:val="24"/>
          <w:lang w:val="it-IT"/>
        </w:rPr>
        <w:t xml:space="preserve"> e ti verrà </w:t>
      </w:r>
      <w:r w:rsidR="00905AE0" w:rsidRPr="00AA0E30">
        <w:rPr>
          <w:rFonts w:eastAsia="Times New Roman" w:cs="Times New Roman"/>
          <w:szCs w:val="24"/>
          <w:lang w:val="it-IT"/>
        </w:rPr>
        <w:t xml:space="preserve">richiesto di accettare </w:t>
      </w:r>
      <w:r w:rsidR="00F90EFC">
        <w:rPr>
          <w:rFonts w:eastAsia="Times New Roman" w:cs="Times New Roman"/>
          <w:szCs w:val="24"/>
          <w:lang w:val="it-IT" w:eastAsia="ja-JP"/>
        </w:rPr>
        <w:t xml:space="preserve">i </w:t>
      </w:r>
      <w:r w:rsidR="00F90EFC" w:rsidRPr="00AA0E30">
        <w:rPr>
          <w:rFonts w:eastAsia="Times New Roman" w:cs="Times New Roman"/>
          <w:szCs w:val="24"/>
          <w:lang w:val="it-IT" w:eastAsia="ja-JP"/>
        </w:rPr>
        <w:t xml:space="preserve">presenti </w:t>
      </w:r>
      <w:r w:rsidR="00F90EFC">
        <w:rPr>
          <w:rFonts w:eastAsia="Times New Roman" w:cs="Times New Roman"/>
          <w:szCs w:val="24"/>
          <w:lang w:val="it-IT" w:eastAsia="ja-JP"/>
        </w:rPr>
        <w:t>Termini di Utilizzo</w:t>
      </w:r>
      <w:r w:rsidR="00F90EFC" w:rsidRPr="00AA0E30">
        <w:rPr>
          <w:rFonts w:eastAsia="Times New Roman" w:cs="Times New Roman"/>
          <w:szCs w:val="24"/>
          <w:lang w:val="it-IT" w:eastAsia="ja-JP"/>
        </w:rPr>
        <w:t xml:space="preserve"> </w:t>
      </w:r>
      <w:r w:rsidR="00905AE0" w:rsidRPr="00AA0E30">
        <w:rPr>
          <w:rFonts w:eastAsia="Times New Roman" w:cs="Times New Roman"/>
          <w:szCs w:val="24"/>
          <w:lang w:val="it-IT"/>
        </w:rPr>
        <w:t xml:space="preserve">selezionando la relativa casella di </w:t>
      </w:r>
      <w:r w:rsidR="00A6444C">
        <w:rPr>
          <w:rFonts w:eastAsia="Times New Roman" w:cs="Times New Roman"/>
          <w:szCs w:val="24"/>
          <w:lang w:val="it-IT"/>
        </w:rPr>
        <w:t>spunta</w:t>
      </w:r>
      <w:r w:rsidR="00905AE0" w:rsidRPr="00AA0E30">
        <w:rPr>
          <w:rFonts w:eastAsia="Times New Roman" w:cs="Times New Roman"/>
          <w:szCs w:val="24"/>
          <w:lang w:val="it-IT"/>
        </w:rPr>
        <w:t xml:space="preserve"> </w:t>
      </w:r>
      <w:r w:rsidR="00DC33F5" w:rsidRPr="00AA0E30">
        <w:rPr>
          <w:rFonts w:eastAsia="Times New Roman" w:cs="Times New Roman"/>
          <w:szCs w:val="24"/>
          <w:lang w:val="it-IT"/>
        </w:rPr>
        <w:t>che appare in quella fase del processo</w:t>
      </w:r>
      <w:r w:rsidR="00683561">
        <w:rPr>
          <w:rFonts w:eastAsia="Times New Roman" w:cs="Times New Roman"/>
          <w:szCs w:val="24"/>
          <w:lang w:val="it-IT"/>
        </w:rPr>
        <w:t xml:space="preserve"> di registrazione</w:t>
      </w:r>
      <w:r w:rsidR="00AD161F" w:rsidRPr="00AA0E30">
        <w:rPr>
          <w:rFonts w:eastAsia="Times New Roman" w:cs="Times New Roman"/>
          <w:szCs w:val="24"/>
          <w:lang w:val="it-IT"/>
        </w:rPr>
        <w:t xml:space="preserve">. </w:t>
      </w:r>
    </w:p>
    <w:bookmarkEnd w:id="8"/>
    <w:p w14:paraId="61E4E38B" w14:textId="77777777" w:rsidR="002B193C" w:rsidRPr="00AA0E30" w:rsidRDefault="002B193C">
      <w:pPr>
        <w:adjustRightInd/>
        <w:rPr>
          <w:rFonts w:eastAsia="Times New Roman" w:cs="Times New Roman"/>
          <w:szCs w:val="24"/>
          <w:lang w:val="it-IT"/>
        </w:rPr>
      </w:pPr>
    </w:p>
    <w:p w14:paraId="24FA349F" w14:textId="77777777" w:rsidR="00806C03" w:rsidRDefault="006F1720" w:rsidP="006F772F">
      <w:pPr>
        <w:pStyle w:val="1"/>
        <w:tabs>
          <w:tab w:val="clear" w:pos="709"/>
          <w:tab w:val="num" w:pos="567"/>
        </w:tabs>
        <w:ind w:left="567" w:hanging="567"/>
      </w:pPr>
      <w:bookmarkStart w:id="9" w:name="_Ref92446679"/>
      <w:r w:rsidRPr="008857DC">
        <w:t>INTERPRETAZIONE</w:t>
      </w:r>
      <w:bookmarkEnd w:id="9"/>
    </w:p>
    <w:p w14:paraId="2DC18B88" w14:textId="3DAB7E85" w:rsidR="00806C03" w:rsidRPr="00AA0E30" w:rsidRDefault="006F1720" w:rsidP="006F772F">
      <w:pPr>
        <w:pStyle w:val="Body2"/>
        <w:ind w:left="567"/>
        <w:rPr>
          <w:lang w:val="it-IT"/>
        </w:rPr>
      </w:pPr>
      <w:r w:rsidRPr="00AA0E30">
        <w:rPr>
          <w:lang w:val="it-IT"/>
        </w:rPr>
        <w:t>I titoli delle sezioni d</w:t>
      </w:r>
      <w:r w:rsidR="00A6444C">
        <w:rPr>
          <w:lang w:val="it-IT"/>
        </w:rPr>
        <w:t>ei presenti</w:t>
      </w:r>
      <w:r w:rsidR="00F90EFC">
        <w:rPr>
          <w:lang w:val="it-IT"/>
        </w:rPr>
        <w:t xml:space="preserve"> Termini di </w:t>
      </w:r>
      <w:r w:rsidR="00092911">
        <w:rPr>
          <w:lang w:val="it-IT"/>
        </w:rPr>
        <w:t>U</w:t>
      </w:r>
      <w:r w:rsidR="00F90EFC">
        <w:rPr>
          <w:lang w:val="it-IT"/>
        </w:rPr>
        <w:t>tilizzo</w:t>
      </w:r>
      <w:r w:rsidRPr="00AA0E30">
        <w:rPr>
          <w:lang w:val="it-IT"/>
        </w:rPr>
        <w:t xml:space="preserve"> sono </w:t>
      </w:r>
      <w:r w:rsidR="00272262">
        <w:rPr>
          <w:lang w:val="it-IT"/>
        </w:rPr>
        <w:t>riportati</w:t>
      </w:r>
      <w:r w:rsidR="00A6444C">
        <w:rPr>
          <w:lang w:val="it-IT"/>
        </w:rPr>
        <w:t xml:space="preserve"> unicamente</w:t>
      </w:r>
      <w:r w:rsidRPr="00AA0E30">
        <w:rPr>
          <w:lang w:val="it-IT"/>
        </w:rPr>
        <w:t xml:space="preserve"> a </w:t>
      </w:r>
      <w:r w:rsidR="00F90EFC">
        <w:rPr>
          <w:lang w:val="it-IT"/>
        </w:rPr>
        <w:t>titolo</w:t>
      </w:r>
      <w:r w:rsidRPr="00AA0E30">
        <w:rPr>
          <w:lang w:val="it-IT"/>
        </w:rPr>
        <w:t xml:space="preserve"> di riferimento e non influiscono sull'interpretazione dei termini sottostanti.</w:t>
      </w:r>
    </w:p>
    <w:p w14:paraId="7512BD17" w14:textId="50636DE2" w:rsidR="00806C03" w:rsidRPr="00AA0E30" w:rsidRDefault="006F1720" w:rsidP="006F772F">
      <w:pPr>
        <w:pStyle w:val="1"/>
        <w:tabs>
          <w:tab w:val="clear" w:pos="709"/>
          <w:tab w:val="num" w:pos="567"/>
        </w:tabs>
        <w:ind w:left="567" w:hanging="567"/>
        <w:rPr>
          <w:rFonts w:eastAsia="Times New Roman"/>
          <w:lang w:val="it-IT"/>
        </w:rPr>
      </w:pPr>
      <w:r w:rsidRPr="00AA0E30">
        <w:rPr>
          <w:lang w:val="it-IT"/>
        </w:rPr>
        <w:t xml:space="preserve">MODIFICHE </w:t>
      </w:r>
      <w:r w:rsidR="00F90EFC">
        <w:rPr>
          <w:lang w:val="it-IT"/>
        </w:rPr>
        <w:t xml:space="preserve">AI </w:t>
      </w:r>
      <w:r w:rsidR="00A6444C">
        <w:rPr>
          <w:lang w:val="it-IT"/>
        </w:rPr>
        <w:t>PRESENTI</w:t>
      </w:r>
      <w:r w:rsidR="00F90EFC">
        <w:rPr>
          <w:lang w:val="it-IT"/>
        </w:rPr>
        <w:t xml:space="preserve"> TERMINI DI UTILIZZO</w:t>
      </w:r>
      <w:r w:rsidR="00A85303">
        <w:rPr>
          <w:lang w:val="it-IT"/>
        </w:rPr>
        <w:t xml:space="preserve">, </w:t>
      </w:r>
      <w:r w:rsidRPr="00AA0E30">
        <w:rPr>
          <w:lang w:val="it-IT"/>
        </w:rPr>
        <w:t>ALL'APP</w:t>
      </w:r>
      <w:r w:rsidR="00A85303">
        <w:rPr>
          <w:lang w:val="it-IT"/>
        </w:rPr>
        <w:t xml:space="preserve"> E AL SOTWARE DEI DISPOSITIVI </w:t>
      </w:r>
      <w:r w:rsidR="00250F5E">
        <w:rPr>
          <w:lang w:val="it-IT"/>
        </w:rPr>
        <w:t>DI</w:t>
      </w:r>
      <w:r w:rsidR="00744A95">
        <w:rPr>
          <w:lang w:val="it-IT"/>
        </w:rPr>
        <w:t xml:space="preserve"> BORDO</w:t>
      </w:r>
    </w:p>
    <w:p w14:paraId="6AED0FA4" w14:textId="3136F0FD" w:rsidR="00806C03" w:rsidRPr="00AA0E30" w:rsidRDefault="006F1720" w:rsidP="006F772F">
      <w:pPr>
        <w:pStyle w:val="Level2"/>
        <w:tabs>
          <w:tab w:val="clear" w:pos="709"/>
          <w:tab w:val="num" w:pos="567"/>
        </w:tabs>
        <w:ind w:left="567" w:hanging="567"/>
        <w:rPr>
          <w:lang w:val="it-IT"/>
        </w:rPr>
      </w:pPr>
      <w:bookmarkStart w:id="10" w:name="_Ref106366233"/>
      <w:bookmarkStart w:id="11" w:name="_Ref93418182"/>
      <w:r w:rsidRPr="00AA0E30">
        <w:rPr>
          <w:lang w:val="it-IT"/>
        </w:rPr>
        <w:t xml:space="preserve">Possiamo apportare modifiche (anche, a titolo esemplificativo e non esaustivo, per motivi di sicurezza, </w:t>
      </w:r>
      <w:r w:rsidR="00AD2DA9" w:rsidRPr="00AA0E30">
        <w:rPr>
          <w:lang w:val="it-IT"/>
        </w:rPr>
        <w:t xml:space="preserve">conformità </w:t>
      </w:r>
      <w:r w:rsidRPr="00AA0E30">
        <w:rPr>
          <w:lang w:val="it-IT"/>
        </w:rPr>
        <w:t xml:space="preserve">legale o normativa) </w:t>
      </w:r>
      <w:r w:rsidR="004C6586">
        <w:rPr>
          <w:lang w:val="it-IT"/>
        </w:rPr>
        <w:t>ai presenti</w:t>
      </w:r>
      <w:r w:rsidR="002B6299" w:rsidRPr="00AA0E30">
        <w:rPr>
          <w:lang w:val="it-IT"/>
        </w:rPr>
        <w:t xml:space="preserve"> </w:t>
      </w:r>
      <w:bookmarkEnd w:id="10"/>
      <w:r w:rsidR="004C6586">
        <w:rPr>
          <w:lang w:val="it-IT"/>
        </w:rPr>
        <w:t xml:space="preserve">Termini di </w:t>
      </w:r>
      <w:r w:rsidR="00B40AE8">
        <w:rPr>
          <w:lang w:val="it-IT"/>
        </w:rPr>
        <w:t>U</w:t>
      </w:r>
      <w:r w:rsidR="004C6586">
        <w:rPr>
          <w:lang w:val="it-IT"/>
        </w:rPr>
        <w:t xml:space="preserve">tilizzo. </w:t>
      </w:r>
    </w:p>
    <w:p w14:paraId="237E0330" w14:textId="07ABD9DA" w:rsidR="00806C03" w:rsidRPr="00AA0E30" w:rsidRDefault="006F1720" w:rsidP="006F772F">
      <w:pPr>
        <w:pStyle w:val="Level3"/>
        <w:ind w:left="567"/>
        <w:rPr>
          <w:lang w:val="it-IT"/>
        </w:rPr>
      </w:pPr>
      <w:r>
        <w:rPr>
          <w:lang w:val="it-IT"/>
        </w:rPr>
        <w:t>T</w:t>
      </w:r>
      <w:r w:rsidR="002B6299" w:rsidRPr="00AA0E30">
        <w:rPr>
          <w:lang w:val="it-IT"/>
        </w:rPr>
        <w:t xml:space="preserve">i informeremo delle modifiche previste via e-mail </w:t>
      </w:r>
      <w:r w:rsidR="0010525A" w:rsidRPr="00AA0E30">
        <w:rPr>
          <w:lang w:val="it-IT"/>
        </w:rPr>
        <w:t xml:space="preserve">e/o attraverso l'App </w:t>
      </w:r>
      <w:r w:rsidR="00624BB1" w:rsidRPr="00AA0E30">
        <w:rPr>
          <w:lang w:val="it-IT"/>
        </w:rPr>
        <w:t xml:space="preserve">prima della </w:t>
      </w:r>
      <w:r w:rsidR="002B6299" w:rsidRPr="00AA0E30">
        <w:rPr>
          <w:lang w:val="it-IT"/>
        </w:rPr>
        <w:t>data di entrata in vigore delle modifiche</w:t>
      </w:r>
      <w:r w:rsidR="00544791" w:rsidRPr="00AA0E30">
        <w:rPr>
          <w:lang w:val="it-IT"/>
        </w:rPr>
        <w:t xml:space="preserve">, se tali aggiornamenti hanno un impatto significativo su di </w:t>
      </w:r>
      <w:r>
        <w:rPr>
          <w:lang w:val="it-IT"/>
        </w:rPr>
        <w:t>te</w:t>
      </w:r>
      <w:r w:rsidR="002B6299" w:rsidRPr="00AA0E30">
        <w:rPr>
          <w:lang w:val="it-IT"/>
        </w:rPr>
        <w:t xml:space="preserve">. </w:t>
      </w:r>
      <w:r w:rsidR="00624BB1" w:rsidRPr="00AA0E30">
        <w:rPr>
          <w:lang w:val="it-IT"/>
        </w:rPr>
        <w:t>Se non accett</w:t>
      </w:r>
      <w:r w:rsidR="00B40AE8">
        <w:rPr>
          <w:lang w:val="it-IT"/>
        </w:rPr>
        <w:t>i</w:t>
      </w:r>
      <w:r w:rsidR="00624BB1" w:rsidRPr="00AA0E30">
        <w:rPr>
          <w:lang w:val="it-IT"/>
        </w:rPr>
        <w:t xml:space="preserve"> le modifiche a</w:t>
      </w:r>
      <w:r>
        <w:rPr>
          <w:lang w:val="it-IT"/>
        </w:rPr>
        <w:t>i</w:t>
      </w:r>
      <w:r w:rsidR="00624BB1" w:rsidRPr="00AA0E30">
        <w:rPr>
          <w:lang w:val="it-IT"/>
        </w:rPr>
        <w:t xml:space="preserve"> presenti </w:t>
      </w:r>
      <w:r>
        <w:rPr>
          <w:lang w:val="it-IT"/>
        </w:rPr>
        <w:t xml:space="preserve">Termini di </w:t>
      </w:r>
      <w:r w:rsidR="00092911">
        <w:rPr>
          <w:lang w:val="it-IT"/>
        </w:rPr>
        <w:t>U</w:t>
      </w:r>
      <w:r>
        <w:rPr>
          <w:lang w:val="it-IT"/>
        </w:rPr>
        <w:t>tilizzo</w:t>
      </w:r>
      <w:r w:rsidR="00624BB1" w:rsidRPr="00AA0E30">
        <w:rPr>
          <w:lang w:val="it-IT"/>
        </w:rPr>
        <w:t xml:space="preserve">, </w:t>
      </w:r>
      <w:r>
        <w:rPr>
          <w:lang w:val="it-IT"/>
        </w:rPr>
        <w:t>dovrai</w:t>
      </w:r>
      <w:r w:rsidR="00624BB1" w:rsidRPr="00AA0E30">
        <w:rPr>
          <w:lang w:val="it-IT"/>
        </w:rPr>
        <w:t xml:space="preserve"> interrompere l'</w:t>
      </w:r>
      <w:r w:rsidR="00B40AE8">
        <w:rPr>
          <w:lang w:val="it-IT"/>
        </w:rPr>
        <w:t>utilizzo</w:t>
      </w:r>
      <w:r w:rsidR="00624BB1" w:rsidRPr="00AA0E30">
        <w:rPr>
          <w:lang w:val="it-IT"/>
        </w:rPr>
        <w:t xml:space="preserve"> e l'accesso all'App e sar</w:t>
      </w:r>
      <w:r>
        <w:rPr>
          <w:lang w:val="it-IT"/>
        </w:rPr>
        <w:t>ai</w:t>
      </w:r>
      <w:r w:rsidR="00624BB1" w:rsidRPr="00AA0E30">
        <w:rPr>
          <w:lang w:val="it-IT"/>
        </w:rPr>
        <w:t xml:space="preserve"> tenut</w:t>
      </w:r>
      <w:r>
        <w:rPr>
          <w:lang w:val="it-IT"/>
        </w:rPr>
        <w:t>o</w:t>
      </w:r>
      <w:r w:rsidR="00624BB1" w:rsidRPr="00AA0E30">
        <w:rPr>
          <w:lang w:val="it-IT"/>
        </w:rPr>
        <w:t xml:space="preserve"> a</w:t>
      </w:r>
      <w:r w:rsidR="00B40AE8">
        <w:rPr>
          <w:lang w:val="it-IT"/>
        </w:rPr>
        <w:t xml:space="preserve"> disdire</w:t>
      </w:r>
      <w:r w:rsidR="00624BB1" w:rsidRPr="00AA0E30">
        <w:rPr>
          <w:lang w:val="it-IT"/>
        </w:rPr>
        <w:t xml:space="preserve"> il </w:t>
      </w:r>
      <w:r>
        <w:rPr>
          <w:lang w:val="it-IT"/>
        </w:rPr>
        <w:t>tuo</w:t>
      </w:r>
      <w:r w:rsidR="00624BB1" w:rsidRPr="00AA0E30">
        <w:rPr>
          <w:lang w:val="it-IT"/>
        </w:rPr>
        <w:t xml:space="preserve"> abbonamento con noi e </w:t>
      </w:r>
      <w:r w:rsidR="002037C0">
        <w:rPr>
          <w:lang w:val="it-IT"/>
        </w:rPr>
        <w:t>recedere dai</w:t>
      </w:r>
      <w:r>
        <w:rPr>
          <w:lang w:val="it-IT"/>
        </w:rPr>
        <w:t xml:space="preserve"> presenti Termini di </w:t>
      </w:r>
      <w:r w:rsidR="002037C0">
        <w:rPr>
          <w:lang w:val="it-IT"/>
        </w:rPr>
        <w:t>U</w:t>
      </w:r>
      <w:r>
        <w:rPr>
          <w:lang w:val="it-IT"/>
        </w:rPr>
        <w:t>tilizzo</w:t>
      </w:r>
      <w:r w:rsidR="00624BB1" w:rsidRPr="00AA0E30">
        <w:rPr>
          <w:lang w:val="it-IT"/>
        </w:rPr>
        <w:t xml:space="preserve"> prima </w:t>
      </w:r>
      <w:r w:rsidR="00B40AE8">
        <w:rPr>
          <w:lang w:val="it-IT"/>
        </w:rPr>
        <w:t>della data di entrata in vigore delle modifiche</w:t>
      </w:r>
      <w:r w:rsidR="002B6299" w:rsidRPr="00AA0E30">
        <w:rPr>
          <w:lang w:val="it-IT"/>
        </w:rPr>
        <w:t xml:space="preserve">. </w:t>
      </w:r>
      <w:r w:rsidR="00EC595B" w:rsidRPr="00AA0E30">
        <w:rPr>
          <w:lang w:val="it-IT"/>
        </w:rPr>
        <w:t xml:space="preserve">Una volta che le modifiche diventeranno effettive in seguito </w:t>
      </w:r>
      <w:r w:rsidR="005E453D">
        <w:rPr>
          <w:lang w:val="it-IT"/>
        </w:rPr>
        <w:t>alla nostra citata</w:t>
      </w:r>
      <w:r w:rsidR="00EC595B" w:rsidRPr="00AA0E30">
        <w:rPr>
          <w:lang w:val="it-IT"/>
        </w:rPr>
        <w:t xml:space="preserve"> comunicazione preventiva, </w:t>
      </w:r>
      <w:r w:rsidR="00272262">
        <w:rPr>
          <w:lang w:val="it-IT"/>
        </w:rPr>
        <w:t>continuare ad utilizzare l’</w:t>
      </w:r>
      <w:r w:rsidR="002076D4" w:rsidRPr="00AA0E30">
        <w:rPr>
          <w:lang w:val="it-IT"/>
        </w:rPr>
        <w:t>App</w:t>
      </w:r>
      <w:r>
        <w:rPr>
          <w:lang w:val="it-IT"/>
        </w:rPr>
        <w:t xml:space="preserve"> </w:t>
      </w:r>
      <w:r w:rsidR="002076D4" w:rsidRPr="00AA0E30">
        <w:rPr>
          <w:lang w:val="it-IT"/>
        </w:rPr>
        <w:t>costituirà l'accettazione d</w:t>
      </w:r>
      <w:r>
        <w:rPr>
          <w:lang w:val="it-IT"/>
        </w:rPr>
        <w:t xml:space="preserve">i eventuali Termini di </w:t>
      </w:r>
      <w:r w:rsidR="0040058A">
        <w:rPr>
          <w:lang w:val="it-IT"/>
        </w:rPr>
        <w:t>U</w:t>
      </w:r>
      <w:r>
        <w:rPr>
          <w:lang w:val="it-IT"/>
        </w:rPr>
        <w:t>tilizzo nuovi o modificati</w:t>
      </w:r>
      <w:r w:rsidR="004C105E" w:rsidRPr="00AA0E30">
        <w:rPr>
          <w:lang w:val="it-IT"/>
        </w:rPr>
        <w:t xml:space="preserve">. </w:t>
      </w:r>
    </w:p>
    <w:p w14:paraId="344CFE9D" w14:textId="668A31DD" w:rsidR="00806C03" w:rsidRPr="00AA0E30" w:rsidRDefault="006F1720" w:rsidP="006F772F">
      <w:pPr>
        <w:pStyle w:val="Level2"/>
        <w:tabs>
          <w:tab w:val="clear" w:pos="709"/>
          <w:tab w:val="num" w:pos="567"/>
        </w:tabs>
        <w:ind w:left="567" w:hanging="567"/>
        <w:rPr>
          <w:lang w:val="it-IT"/>
        </w:rPr>
      </w:pPr>
      <w:bookmarkStart w:id="12" w:name="_Ref111030585"/>
      <w:bookmarkEnd w:id="11"/>
      <w:r w:rsidRPr="00AA0E30">
        <w:rPr>
          <w:lang w:val="it-IT"/>
        </w:rPr>
        <w:t xml:space="preserve">In alcune circostanze potremmo </w:t>
      </w:r>
      <w:r w:rsidR="00CE70C4">
        <w:rPr>
          <w:lang w:val="it-IT"/>
        </w:rPr>
        <w:t>chiederti di scaricare</w:t>
      </w:r>
      <w:r w:rsidRPr="00AA0E30">
        <w:rPr>
          <w:lang w:val="it-IT"/>
        </w:rPr>
        <w:t xml:space="preserve"> </w:t>
      </w:r>
      <w:r w:rsidR="00AD2DA9" w:rsidRPr="00AA0E30">
        <w:rPr>
          <w:lang w:val="it-IT"/>
        </w:rPr>
        <w:t xml:space="preserve">una </w:t>
      </w:r>
      <w:r w:rsidRPr="00AA0E30">
        <w:rPr>
          <w:lang w:val="it-IT"/>
        </w:rPr>
        <w:t xml:space="preserve">versione </w:t>
      </w:r>
      <w:r w:rsidR="00AD2DA9" w:rsidRPr="00AA0E30">
        <w:rPr>
          <w:lang w:val="it-IT"/>
        </w:rPr>
        <w:t xml:space="preserve">aggiornata </w:t>
      </w:r>
      <w:r w:rsidRPr="00AA0E30">
        <w:rPr>
          <w:lang w:val="it-IT"/>
        </w:rPr>
        <w:t xml:space="preserve">dell'App per </w:t>
      </w:r>
      <w:r w:rsidR="00AD2DA9" w:rsidRPr="00AA0E30">
        <w:rPr>
          <w:lang w:val="it-IT"/>
        </w:rPr>
        <w:t xml:space="preserve">poter continuare ad accedere alle informazioni, ai materiali, ai prodotti e ai servizi resi disponibili attraverso </w:t>
      </w:r>
      <w:r w:rsidRPr="00AA0E30">
        <w:rPr>
          <w:lang w:val="it-IT"/>
        </w:rPr>
        <w:t>l'App</w:t>
      </w:r>
      <w:r w:rsidR="00DD0C28" w:rsidRPr="00AA0E30">
        <w:rPr>
          <w:lang w:val="it-IT"/>
        </w:rPr>
        <w:t xml:space="preserve">. </w:t>
      </w:r>
      <w:bookmarkStart w:id="13" w:name="_cp_text_1_266"/>
      <w:bookmarkStart w:id="14" w:name="_cp_text_1_267"/>
      <w:bookmarkStart w:id="15" w:name="_Ref92207620"/>
      <w:bookmarkStart w:id="16" w:name="_cp_text_2_29"/>
      <w:bookmarkEnd w:id="13"/>
      <w:bookmarkEnd w:id="14"/>
      <w:r w:rsidR="00CE70C4">
        <w:rPr>
          <w:lang w:val="it-IT"/>
        </w:rPr>
        <w:t>Accetti</w:t>
      </w:r>
      <w:r w:rsidRPr="00AA0E30">
        <w:rPr>
          <w:lang w:val="it-IT"/>
        </w:rPr>
        <w:t xml:space="preserve"> </w:t>
      </w:r>
      <w:r w:rsidR="00C64C22">
        <w:rPr>
          <w:lang w:val="it-IT"/>
        </w:rPr>
        <w:t xml:space="preserve">pertanto </w:t>
      </w:r>
      <w:r w:rsidRPr="00AA0E30">
        <w:rPr>
          <w:lang w:val="it-IT"/>
        </w:rPr>
        <w:t>che po</w:t>
      </w:r>
      <w:r w:rsidR="003236B2">
        <w:rPr>
          <w:lang w:val="it-IT"/>
        </w:rPr>
        <w:t>tremo</w:t>
      </w:r>
      <w:r w:rsidRPr="00AA0E30">
        <w:rPr>
          <w:lang w:val="it-IT"/>
        </w:rPr>
        <w:t xml:space="preserve"> fornire </w:t>
      </w:r>
      <w:r w:rsidR="00CE70C4">
        <w:rPr>
          <w:lang w:val="it-IT"/>
        </w:rPr>
        <w:t>a distanza</w:t>
      </w:r>
      <w:r w:rsidRPr="00AA0E30">
        <w:rPr>
          <w:lang w:val="it-IT"/>
        </w:rPr>
        <w:t xml:space="preserve"> alcuni aggiornamenti </w:t>
      </w:r>
      <w:r w:rsidR="00CE70C4">
        <w:rPr>
          <w:lang w:val="it-IT"/>
        </w:rPr>
        <w:t>essenziali del software</w:t>
      </w:r>
      <w:r w:rsidRPr="00AA0E30">
        <w:rPr>
          <w:lang w:val="it-IT"/>
        </w:rPr>
        <w:t xml:space="preserve"> </w:t>
      </w:r>
      <w:r w:rsidR="003236B2">
        <w:rPr>
          <w:lang w:val="it-IT"/>
        </w:rPr>
        <w:t xml:space="preserve">o modifiche </w:t>
      </w:r>
      <w:r w:rsidRPr="00AA0E30">
        <w:rPr>
          <w:lang w:val="it-IT"/>
        </w:rPr>
        <w:t xml:space="preserve">alla </w:t>
      </w:r>
      <w:r w:rsidR="00CE70C4">
        <w:rPr>
          <w:lang w:val="it-IT"/>
        </w:rPr>
        <w:t>t</w:t>
      </w:r>
      <w:r w:rsidRPr="00AA0E30">
        <w:rPr>
          <w:lang w:val="it-IT"/>
        </w:rPr>
        <w:t>ua App senza alcun ulteriore avviso o consenso.</w:t>
      </w:r>
      <w:bookmarkEnd w:id="12"/>
      <w:r w:rsidRPr="00AA0E30">
        <w:rPr>
          <w:lang w:val="it-IT"/>
        </w:rPr>
        <w:t xml:space="preserve"> </w:t>
      </w:r>
      <w:bookmarkEnd w:id="15"/>
    </w:p>
    <w:p w14:paraId="08D08D07" w14:textId="5436589E" w:rsidR="00806C03" w:rsidRPr="00AA0E30" w:rsidRDefault="006F1720" w:rsidP="006F772F">
      <w:pPr>
        <w:pStyle w:val="Level2"/>
        <w:tabs>
          <w:tab w:val="clear" w:pos="709"/>
          <w:tab w:val="num" w:pos="567"/>
        </w:tabs>
        <w:ind w:left="567" w:hanging="567"/>
        <w:rPr>
          <w:lang w:val="it-IT"/>
        </w:rPr>
      </w:pPr>
      <w:r w:rsidRPr="00AA0E30">
        <w:rPr>
          <w:lang w:val="it-IT"/>
        </w:rPr>
        <w:t xml:space="preserve">Potremmo </w:t>
      </w:r>
      <w:r w:rsidR="0010525A" w:rsidRPr="00AA0E30">
        <w:rPr>
          <w:lang w:val="it-IT"/>
        </w:rPr>
        <w:t>fornir</w:t>
      </w:r>
      <w:r w:rsidR="00CE70C4">
        <w:rPr>
          <w:lang w:val="it-IT"/>
        </w:rPr>
        <w:t xml:space="preserve">ti </w:t>
      </w:r>
      <w:r w:rsidR="0010525A" w:rsidRPr="00AA0E30">
        <w:rPr>
          <w:color w:val="000000"/>
          <w:lang w:val="it-IT"/>
        </w:rPr>
        <w:t>aggiornamenti</w:t>
      </w:r>
      <w:r w:rsidR="00A85303">
        <w:rPr>
          <w:color w:val="000000"/>
          <w:lang w:val="it-IT"/>
        </w:rPr>
        <w:t xml:space="preserve"> dell’App</w:t>
      </w:r>
      <w:r w:rsidR="0010525A" w:rsidRPr="00AA0E30">
        <w:rPr>
          <w:color w:val="000000"/>
          <w:lang w:val="it-IT"/>
        </w:rPr>
        <w:t>, compresi quelli di sicurezza, necessari per mantenere l'App conforme ai nostri obblighi legali. Se non install</w:t>
      </w:r>
      <w:r w:rsidR="00CE70C4">
        <w:rPr>
          <w:color w:val="000000"/>
          <w:lang w:val="it-IT"/>
        </w:rPr>
        <w:t>i</w:t>
      </w:r>
      <w:r w:rsidR="0010525A" w:rsidRPr="00AA0E30">
        <w:rPr>
          <w:color w:val="000000"/>
          <w:lang w:val="it-IT"/>
        </w:rPr>
        <w:t xml:space="preserve"> gli aggiornamenti che </w:t>
      </w:r>
      <w:r w:rsidR="005F4212">
        <w:rPr>
          <w:color w:val="000000"/>
          <w:lang w:val="it-IT"/>
        </w:rPr>
        <w:t>ti</w:t>
      </w:r>
      <w:r w:rsidR="0010525A" w:rsidRPr="00AA0E30">
        <w:rPr>
          <w:color w:val="000000"/>
          <w:lang w:val="it-IT"/>
        </w:rPr>
        <w:t xml:space="preserve"> forniamo, l'App potrebbe non essere più conforme e i servizi potrebbero </w:t>
      </w:r>
      <w:r w:rsidR="006A0154">
        <w:rPr>
          <w:color w:val="000000"/>
          <w:lang w:val="it-IT"/>
        </w:rPr>
        <w:t xml:space="preserve">non </w:t>
      </w:r>
      <w:r w:rsidR="0010525A" w:rsidRPr="00AA0E30">
        <w:rPr>
          <w:color w:val="000000"/>
          <w:lang w:val="it-IT"/>
        </w:rPr>
        <w:t xml:space="preserve">funzionare </w:t>
      </w:r>
      <w:r w:rsidR="006A0154">
        <w:rPr>
          <w:color w:val="000000"/>
          <w:lang w:val="it-IT"/>
        </w:rPr>
        <w:t>correttamente</w:t>
      </w:r>
      <w:r w:rsidR="0010525A" w:rsidRPr="00AA0E30">
        <w:rPr>
          <w:color w:val="000000"/>
          <w:lang w:val="it-IT"/>
        </w:rPr>
        <w:t xml:space="preserve"> o essere interrotti. Non saremo responsabili di eventuali difetti di conformità dell'App derivanti dalla mancata installazione del relativo aggiornamento da parte </w:t>
      </w:r>
      <w:r w:rsidR="005F4212">
        <w:rPr>
          <w:color w:val="000000"/>
          <w:lang w:val="it-IT"/>
        </w:rPr>
        <w:t>tua.</w:t>
      </w:r>
    </w:p>
    <w:p w14:paraId="43BEFDAA" w14:textId="37A86BC3" w:rsidR="00806C03" w:rsidRDefault="006F1720" w:rsidP="006F772F">
      <w:pPr>
        <w:pStyle w:val="Level2"/>
        <w:tabs>
          <w:tab w:val="clear" w:pos="709"/>
          <w:tab w:val="num" w:pos="567"/>
        </w:tabs>
        <w:ind w:left="567" w:hanging="567"/>
        <w:rPr>
          <w:lang w:val="it-IT"/>
        </w:rPr>
      </w:pPr>
      <w:r w:rsidRPr="00AA0E30">
        <w:rPr>
          <w:lang w:val="it-IT"/>
        </w:rPr>
        <w:lastRenderedPageBreak/>
        <w:t>Potremmo anche fornir</w:t>
      </w:r>
      <w:r w:rsidR="005F4212">
        <w:rPr>
          <w:lang w:val="it-IT"/>
        </w:rPr>
        <w:t>ti</w:t>
      </w:r>
      <w:r w:rsidRPr="00AA0E30">
        <w:rPr>
          <w:lang w:val="it-IT"/>
        </w:rPr>
        <w:t xml:space="preserve"> altri aggiornamenti dell'App non strettamente necessari per mantenerla conforme, ad esempio per migliorare i servizi o per garantirne l'interoperabilità. </w:t>
      </w:r>
    </w:p>
    <w:p w14:paraId="533AF1FA" w14:textId="26491B65" w:rsidR="00A85303" w:rsidRPr="00A85303" w:rsidRDefault="006F1720" w:rsidP="006F772F">
      <w:pPr>
        <w:pStyle w:val="Level2"/>
        <w:tabs>
          <w:tab w:val="clear" w:pos="709"/>
          <w:tab w:val="num" w:pos="567"/>
        </w:tabs>
        <w:ind w:left="567" w:hanging="567"/>
        <w:rPr>
          <w:lang w:val="it-IT"/>
        </w:rPr>
      </w:pPr>
      <w:r w:rsidRPr="00744A95">
        <w:rPr>
          <w:lang w:val="it-IT"/>
        </w:rPr>
        <w:t>Po</w:t>
      </w:r>
      <w:r>
        <w:rPr>
          <w:lang w:val="it-IT"/>
        </w:rPr>
        <w:t>tremmo</w:t>
      </w:r>
      <w:r w:rsidRPr="00744A95">
        <w:rPr>
          <w:lang w:val="it-IT"/>
        </w:rPr>
        <w:t xml:space="preserve"> aggiornare il software dei dispositivi </w:t>
      </w:r>
      <w:r w:rsidR="00250F5E">
        <w:rPr>
          <w:lang w:val="it-IT"/>
        </w:rPr>
        <w:t>di</w:t>
      </w:r>
      <w:r>
        <w:rPr>
          <w:lang w:val="it-IT"/>
        </w:rPr>
        <w:t xml:space="preserve"> </w:t>
      </w:r>
      <w:r w:rsidRPr="00744A95">
        <w:rPr>
          <w:lang w:val="it-IT"/>
        </w:rPr>
        <w:t>bordo del veicolo. A meno che l'utente non venga informato diversamente,</w:t>
      </w:r>
      <w:r w:rsidR="00250F5E">
        <w:rPr>
          <w:lang w:val="it-IT"/>
        </w:rPr>
        <w:t xml:space="preserve"> la finalità</w:t>
      </w:r>
      <w:r w:rsidRPr="00744A95">
        <w:rPr>
          <w:lang w:val="it-IT"/>
        </w:rPr>
        <w:t xml:space="preserve"> e gli altri dettagli di tali aggiornamenti software sono descritti nell'Allegato 1 di seguito.</w:t>
      </w:r>
    </w:p>
    <w:p w14:paraId="11163E79" w14:textId="77777777" w:rsidR="00806C03" w:rsidRDefault="006F1720" w:rsidP="006F772F">
      <w:pPr>
        <w:pStyle w:val="1"/>
        <w:tabs>
          <w:tab w:val="clear" w:pos="709"/>
          <w:tab w:val="num" w:pos="567"/>
        </w:tabs>
        <w:ind w:left="567" w:hanging="567"/>
      </w:pPr>
      <w:bookmarkStart w:id="17" w:name="_Ref103334115"/>
      <w:bookmarkStart w:id="18" w:name="_cp_text_2_76"/>
      <w:r w:rsidRPr="008857DC">
        <w:t>SERVIZI</w:t>
      </w:r>
      <w:bookmarkEnd w:id="17"/>
    </w:p>
    <w:p w14:paraId="1D676806" w14:textId="68F9A37D" w:rsidR="00806C03" w:rsidRPr="00D02AB1" w:rsidRDefault="006F1720" w:rsidP="006F772F">
      <w:pPr>
        <w:pStyle w:val="Level2"/>
        <w:tabs>
          <w:tab w:val="clear" w:pos="709"/>
          <w:tab w:val="num" w:pos="567"/>
        </w:tabs>
        <w:ind w:left="567" w:hanging="567"/>
        <w:rPr>
          <w:lang w:val="it-IT"/>
        </w:rPr>
      </w:pPr>
      <w:r w:rsidRPr="00D02AB1">
        <w:rPr>
          <w:lang w:val="it-IT"/>
        </w:rPr>
        <w:t>Le</w:t>
      </w:r>
      <w:r>
        <w:rPr>
          <w:lang w:val="it-IT"/>
        </w:rPr>
        <w:t xml:space="preserve"> tipologie</w:t>
      </w:r>
      <w:r w:rsidR="0010525A" w:rsidRPr="00AA0E30">
        <w:rPr>
          <w:lang w:val="it-IT"/>
        </w:rPr>
        <w:t xml:space="preserve"> </w:t>
      </w:r>
      <w:r w:rsidR="00624BB1" w:rsidRPr="00AA0E30">
        <w:rPr>
          <w:lang w:val="it-IT"/>
        </w:rPr>
        <w:t xml:space="preserve">e le </w:t>
      </w:r>
      <w:r w:rsidR="001940BF" w:rsidRPr="00AA0E30">
        <w:rPr>
          <w:lang w:val="it-IT"/>
        </w:rPr>
        <w:t xml:space="preserve">caratteristiche </w:t>
      </w:r>
      <w:r w:rsidR="00E9190B" w:rsidRPr="00AA0E30">
        <w:rPr>
          <w:lang w:val="it-IT"/>
        </w:rPr>
        <w:t>(che sono soggett</w:t>
      </w:r>
      <w:r w:rsidR="0067213B">
        <w:rPr>
          <w:lang w:val="it-IT"/>
        </w:rPr>
        <w:t>e</w:t>
      </w:r>
      <w:r w:rsidR="00E9190B" w:rsidRPr="00AA0E30">
        <w:rPr>
          <w:lang w:val="it-IT"/>
        </w:rPr>
        <w:t xml:space="preserve"> a modifiche periodiche a nostra esclusiva discrezione) </w:t>
      </w:r>
      <w:r w:rsidR="00A96FF5" w:rsidRPr="00AA0E30">
        <w:rPr>
          <w:lang w:val="it-IT"/>
        </w:rPr>
        <w:t xml:space="preserve">dei servizi </w:t>
      </w:r>
      <w:r w:rsidR="00A74D61" w:rsidRPr="00AA0E30">
        <w:rPr>
          <w:lang w:val="it-IT"/>
        </w:rPr>
        <w:t xml:space="preserve">che mettiamo a </w:t>
      </w:r>
      <w:r>
        <w:rPr>
          <w:lang w:val="it-IT"/>
        </w:rPr>
        <w:t>t</w:t>
      </w:r>
      <w:r w:rsidR="00A74D61" w:rsidRPr="00AA0E30">
        <w:rPr>
          <w:lang w:val="it-IT"/>
        </w:rPr>
        <w:t xml:space="preserve">ua disposizione </w:t>
      </w:r>
      <w:r w:rsidR="00A96FF5" w:rsidRPr="00AA0E30">
        <w:rPr>
          <w:lang w:val="it-IT"/>
        </w:rPr>
        <w:t xml:space="preserve">sono disponibili sul nostro sito web </w:t>
      </w:r>
      <w:r w:rsidR="00AC3D21" w:rsidRPr="00AA0E30">
        <w:rPr>
          <w:lang w:val="it-IT"/>
        </w:rPr>
        <w:t xml:space="preserve">o sul sito web </w:t>
      </w:r>
      <w:r w:rsidR="00A74D61" w:rsidRPr="00AA0E30">
        <w:rPr>
          <w:lang w:val="it-IT"/>
        </w:rPr>
        <w:t>del distributore/concessionario</w:t>
      </w:r>
      <w:r w:rsidR="00AC3D21" w:rsidRPr="00AA0E30">
        <w:rPr>
          <w:lang w:val="it-IT"/>
        </w:rPr>
        <w:t xml:space="preserve"> Suzuki nel </w:t>
      </w:r>
      <w:r>
        <w:rPr>
          <w:lang w:val="it-IT"/>
        </w:rPr>
        <w:t>t</w:t>
      </w:r>
      <w:r w:rsidR="00AC3D21" w:rsidRPr="00AA0E30">
        <w:rPr>
          <w:lang w:val="it-IT"/>
        </w:rPr>
        <w:t>uo</w:t>
      </w:r>
      <w:r w:rsidR="00A74D61" w:rsidRPr="00AA0E30">
        <w:rPr>
          <w:lang w:val="it-IT"/>
        </w:rPr>
        <w:t xml:space="preserve"> </w:t>
      </w:r>
      <w:r w:rsidR="00AC3D21" w:rsidRPr="00AA0E30">
        <w:rPr>
          <w:lang w:val="it-IT"/>
        </w:rPr>
        <w:t>paese</w:t>
      </w:r>
      <w:r w:rsidR="00A96FF5" w:rsidRPr="00AA0E30">
        <w:rPr>
          <w:lang w:val="it-IT"/>
        </w:rPr>
        <w:t xml:space="preserve">. </w:t>
      </w:r>
      <w:r w:rsidR="0010525A" w:rsidRPr="00D02AB1">
        <w:rPr>
          <w:lang w:val="it-IT"/>
        </w:rPr>
        <w:t xml:space="preserve">I servizi saranno messi a </w:t>
      </w:r>
      <w:r>
        <w:rPr>
          <w:lang w:val="it-IT"/>
        </w:rPr>
        <w:t>t</w:t>
      </w:r>
      <w:r w:rsidR="0010525A" w:rsidRPr="00D02AB1">
        <w:rPr>
          <w:lang w:val="it-IT"/>
        </w:rPr>
        <w:t>ua disposizione gratuitamente.</w:t>
      </w:r>
    </w:p>
    <w:p w14:paraId="230E6D45" w14:textId="5D832BD5" w:rsidR="00806C03" w:rsidRPr="00AA0E30" w:rsidRDefault="006F1720" w:rsidP="006F772F">
      <w:pPr>
        <w:pStyle w:val="Level2"/>
        <w:tabs>
          <w:tab w:val="clear" w:pos="709"/>
          <w:tab w:val="num" w:pos="567"/>
        </w:tabs>
        <w:ind w:left="567" w:hanging="567"/>
        <w:rPr>
          <w:lang w:val="it-IT"/>
        </w:rPr>
      </w:pPr>
      <w:r>
        <w:rPr>
          <w:lang w:val="it-IT"/>
        </w:rPr>
        <w:t>Riconosci</w:t>
      </w:r>
      <w:r w:rsidR="0010525A" w:rsidRPr="00AA0E30">
        <w:rPr>
          <w:lang w:val="it-IT"/>
        </w:rPr>
        <w:t xml:space="preserve"> e </w:t>
      </w:r>
      <w:r>
        <w:rPr>
          <w:lang w:val="it-IT"/>
        </w:rPr>
        <w:t>accetti</w:t>
      </w:r>
      <w:r w:rsidR="0010525A" w:rsidRPr="00AA0E30">
        <w:rPr>
          <w:lang w:val="it-IT"/>
        </w:rPr>
        <w:t xml:space="preserve"> che alcuni servizi possono funzionare solo nelle </w:t>
      </w:r>
      <w:r w:rsidR="00333E81" w:rsidRPr="00AA0E30">
        <w:rPr>
          <w:lang w:val="it-IT"/>
        </w:rPr>
        <w:t xml:space="preserve">località </w:t>
      </w:r>
      <w:r w:rsidR="0010525A" w:rsidRPr="00AA0E30">
        <w:rPr>
          <w:lang w:val="it-IT"/>
        </w:rPr>
        <w:t xml:space="preserve">in cui abbiamo scelto un fornitore di rete terzo per </w:t>
      </w:r>
      <w:r w:rsidR="00333E81" w:rsidRPr="00AA0E30">
        <w:rPr>
          <w:lang w:val="it-IT"/>
        </w:rPr>
        <w:t xml:space="preserve">tali </w:t>
      </w:r>
      <w:r w:rsidR="0010525A" w:rsidRPr="00AA0E30">
        <w:rPr>
          <w:lang w:val="it-IT"/>
        </w:rPr>
        <w:t xml:space="preserve">servizi e solo se il fornitore di rete terzo </w:t>
      </w:r>
      <w:r w:rsidR="0040058A">
        <w:rPr>
          <w:lang w:val="it-IT"/>
        </w:rPr>
        <w:t>abbia</w:t>
      </w:r>
      <w:r w:rsidR="0010525A" w:rsidRPr="00AA0E30">
        <w:rPr>
          <w:lang w:val="it-IT"/>
        </w:rPr>
        <w:t xml:space="preserve"> compatibilità tecnica con l'App, </w:t>
      </w:r>
      <w:r>
        <w:rPr>
          <w:lang w:val="it-IT"/>
        </w:rPr>
        <w:t xml:space="preserve">la </w:t>
      </w:r>
      <w:r w:rsidR="0010525A" w:rsidRPr="00AA0E30">
        <w:rPr>
          <w:lang w:val="it-IT"/>
        </w:rPr>
        <w:t xml:space="preserve">copertura, </w:t>
      </w:r>
      <w:r>
        <w:rPr>
          <w:lang w:val="it-IT"/>
        </w:rPr>
        <w:t xml:space="preserve">la </w:t>
      </w:r>
      <w:r w:rsidR="0010525A" w:rsidRPr="00AA0E30">
        <w:rPr>
          <w:lang w:val="it-IT"/>
        </w:rPr>
        <w:t xml:space="preserve">capacità di rete e </w:t>
      </w:r>
      <w:r>
        <w:rPr>
          <w:lang w:val="it-IT"/>
        </w:rPr>
        <w:t>vi sia</w:t>
      </w:r>
      <w:r w:rsidR="0010525A" w:rsidRPr="00AA0E30">
        <w:rPr>
          <w:lang w:val="it-IT"/>
        </w:rPr>
        <w:t xml:space="preserve"> una ricezione </w:t>
      </w:r>
      <w:r w:rsidR="00333E81" w:rsidRPr="00AA0E30">
        <w:rPr>
          <w:lang w:val="it-IT"/>
        </w:rPr>
        <w:t xml:space="preserve">sufficiente </w:t>
      </w:r>
      <w:r w:rsidR="0010525A" w:rsidRPr="00AA0E30">
        <w:rPr>
          <w:lang w:val="it-IT"/>
        </w:rPr>
        <w:t xml:space="preserve">quando e </w:t>
      </w:r>
      <w:r>
        <w:rPr>
          <w:lang w:val="it-IT"/>
        </w:rPr>
        <w:t>nel luogo in cui</w:t>
      </w:r>
      <w:r w:rsidR="0010525A" w:rsidRPr="00AA0E30">
        <w:rPr>
          <w:lang w:val="it-IT"/>
        </w:rPr>
        <w:t xml:space="preserve"> </w:t>
      </w:r>
      <w:r w:rsidR="00333E81" w:rsidRPr="00AA0E30">
        <w:rPr>
          <w:lang w:val="it-IT"/>
        </w:rPr>
        <w:t>si tenta di accedere ai servizi</w:t>
      </w:r>
      <w:r w:rsidR="0010525A" w:rsidRPr="00AA0E30">
        <w:rPr>
          <w:lang w:val="it-IT"/>
        </w:rPr>
        <w:t>. I servizi che utilizzano informazioni sulla posizione funzionano solo se i segnali satellitari GPS sono liberi da ostacoli, disponibili in quell'</w:t>
      </w:r>
      <w:r w:rsidR="00333E81" w:rsidRPr="00AA0E30">
        <w:rPr>
          <w:lang w:val="it-IT"/>
        </w:rPr>
        <w:t xml:space="preserve">area </w:t>
      </w:r>
      <w:r w:rsidR="0010525A" w:rsidRPr="00AA0E30">
        <w:rPr>
          <w:lang w:val="it-IT"/>
        </w:rPr>
        <w:t xml:space="preserve">e compatibili con i sistemi del Veicolo Registrato e/o con l'App. Inoltre, le reti e i sistemi dei fornitori di rete terzi sono soggetti a cambiamenti e sviluppi tecnologici. Non </w:t>
      </w:r>
      <w:r w:rsidR="0040058A">
        <w:rPr>
          <w:lang w:val="it-IT"/>
        </w:rPr>
        <w:t>forniamo</w:t>
      </w:r>
      <w:r w:rsidR="0010525A" w:rsidRPr="00AA0E30">
        <w:rPr>
          <w:lang w:val="it-IT"/>
        </w:rPr>
        <w:t xml:space="preserve"> alcuna connettività di rete </w:t>
      </w:r>
      <w:r w:rsidR="00333E81" w:rsidRPr="00AA0E30">
        <w:rPr>
          <w:lang w:val="it-IT"/>
        </w:rPr>
        <w:t>attraverso l'App</w:t>
      </w:r>
      <w:r w:rsidR="0010525A" w:rsidRPr="00AA0E30">
        <w:rPr>
          <w:lang w:val="it-IT"/>
        </w:rPr>
        <w:t xml:space="preserve">. Tale connettività </w:t>
      </w:r>
      <w:r w:rsidR="0040058A">
        <w:rPr>
          <w:lang w:val="it-IT"/>
        </w:rPr>
        <w:t>viene</w:t>
      </w:r>
      <w:r w:rsidR="0010525A" w:rsidRPr="00AA0E30">
        <w:rPr>
          <w:lang w:val="it-IT"/>
        </w:rPr>
        <w:t xml:space="preserve"> fornita da un fornitore di rete terzo.</w:t>
      </w:r>
    </w:p>
    <w:p w14:paraId="7B82C7A7" w14:textId="4C01DCCF" w:rsidR="00806C03" w:rsidRPr="00AA0E30" w:rsidRDefault="006F1720" w:rsidP="006F772F">
      <w:pPr>
        <w:pStyle w:val="Level2"/>
        <w:tabs>
          <w:tab w:val="clear" w:pos="709"/>
          <w:tab w:val="num" w:pos="567"/>
        </w:tabs>
        <w:ind w:left="567" w:hanging="567"/>
        <w:rPr>
          <w:lang w:val="it-IT"/>
        </w:rPr>
      </w:pPr>
      <w:r w:rsidRPr="00AA0E30">
        <w:rPr>
          <w:lang w:val="it-IT"/>
        </w:rPr>
        <w:t>Per il corretto funzionamento dell</w:t>
      </w:r>
      <w:r w:rsidR="0010525A" w:rsidRPr="00AA0E30">
        <w:rPr>
          <w:lang w:val="it-IT"/>
        </w:rPr>
        <w:t xml:space="preserve">'App </w:t>
      </w:r>
      <w:r w:rsidR="001420FD" w:rsidRPr="00AA0E30">
        <w:rPr>
          <w:lang w:val="it-IT"/>
        </w:rPr>
        <w:t xml:space="preserve">potrebbe essere </w:t>
      </w:r>
      <w:r w:rsidR="0010525A" w:rsidRPr="00AA0E30">
        <w:rPr>
          <w:lang w:val="it-IT"/>
        </w:rPr>
        <w:t xml:space="preserve">necessario accettare o fornire autorizzazioni per l'accesso a </w:t>
      </w:r>
      <w:r w:rsidRPr="00AA0E30">
        <w:rPr>
          <w:lang w:val="it-IT"/>
        </w:rPr>
        <w:t>funzioni richieste sul</w:t>
      </w:r>
      <w:r w:rsidR="003236B2">
        <w:rPr>
          <w:lang w:val="it-IT"/>
        </w:rPr>
        <w:t xml:space="preserve"> tuo</w:t>
      </w:r>
      <w:r w:rsidRPr="00AA0E30">
        <w:rPr>
          <w:lang w:val="it-IT"/>
        </w:rPr>
        <w:t xml:space="preserve"> </w:t>
      </w:r>
      <w:r w:rsidR="0010525A" w:rsidRPr="00AA0E30">
        <w:rPr>
          <w:lang w:val="it-IT"/>
        </w:rPr>
        <w:t>smartphone, tra cui:</w:t>
      </w:r>
    </w:p>
    <w:p w14:paraId="63325ED5" w14:textId="77777777" w:rsidR="00806C03" w:rsidRDefault="006F1720" w:rsidP="006F772F">
      <w:pPr>
        <w:pStyle w:val="Level2"/>
        <w:numPr>
          <w:ilvl w:val="2"/>
          <w:numId w:val="1"/>
        </w:numPr>
        <w:tabs>
          <w:tab w:val="clear" w:pos="1417"/>
          <w:tab w:val="num" w:pos="1134"/>
        </w:tabs>
        <w:adjustRightInd/>
        <w:ind w:left="1134" w:hanging="425"/>
      </w:pPr>
      <w:proofErr w:type="spellStart"/>
      <w:r w:rsidRPr="008857DC">
        <w:t>dati</w:t>
      </w:r>
      <w:proofErr w:type="spellEnd"/>
      <w:r w:rsidRPr="008857DC">
        <w:t xml:space="preserve"> di </w:t>
      </w:r>
      <w:proofErr w:type="spellStart"/>
      <w:r w:rsidRPr="008857DC">
        <w:t>localizzazione</w:t>
      </w:r>
      <w:proofErr w:type="spellEnd"/>
      <w:r w:rsidRPr="008857DC">
        <w:t>; e</w:t>
      </w:r>
    </w:p>
    <w:p w14:paraId="1E6CF350" w14:textId="77777777" w:rsidR="00806C03" w:rsidRDefault="006F1720" w:rsidP="006F772F">
      <w:pPr>
        <w:pStyle w:val="Level2"/>
        <w:numPr>
          <w:ilvl w:val="2"/>
          <w:numId w:val="1"/>
        </w:numPr>
        <w:tabs>
          <w:tab w:val="clear" w:pos="1417"/>
          <w:tab w:val="num" w:pos="1134"/>
        </w:tabs>
        <w:adjustRightInd/>
        <w:ind w:left="1134" w:hanging="425"/>
        <w:rPr>
          <w:lang w:eastAsia="ja-JP"/>
        </w:rPr>
      </w:pPr>
      <w:proofErr w:type="spellStart"/>
      <w:r w:rsidRPr="008857DC">
        <w:t>abilitare</w:t>
      </w:r>
      <w:proofErr w:type="spellEnd"/>
      <w:r w:rsidRPr="008857DC">
        <w:t xml:space="preserve"> le </w:t>
      </w:r>
      <w:proofErr w:type="spellStart"/>
      <w:r w:rsidRPr="008857DC">
        <w:t>notifiche</w:t>
      </w:r>
      <w:proofErr w:type="spellEnd"/>
      <w:r w:rsidRPr="008857DC">
        <w:t xml:space="preserve"> push</w:t>
      </w:r>
      <w:r w:rsidR="00A10680" w:rsidRPr="008857DC">
        <w:t>.</w:t>
      </w:r>
    </w:p>
    <w:p w14:paraId="54BF070C" w14:textId="77777777" w:rsidR="00806C03" w:rsidRDefault="006F1720" w:rsidP="006F772F">
      <w:pPr>
        <w:pStyle w:val="1"/>
        <w:tabs>
          <w:tab w:val="clear" w:pos="709"/>
          <w:tab w:val="num" w:pos="567"/>
        </w:tabs>
        <w:ind w:left="567" w:hanging="567"/>
        <w:rPr>
          <w:rFonts w:eastAsia="Times New Roman"/>
        </w:rPr>
      </w:pPr>
      <w:bookmarkStart w:id="19" w:name="_Ref92193246"/>
      <w:bookmarkEnd w:id="18"/>
      <w:r w:rsidRPr="008857DC">
        <w:t>REGISTRAZIONE E PASSWORD</w:t>
      </w:r>
      <w:bookmarkEnd w:id="19"/>
    </w:p>
    <w:p w14:paraId="3F7E4009" w14:textId="5000B893" w:rsidR="00806C03" w:rsidRPr="00AA0E30" w:rsidRDefault="006F1720" w:rsidP="006F772F">
      <w:pPr>
        <w:pStyle w:val="Level2"/>
        <w:tabs>
          <w:tab w:val="clear" w:pos="709"/>
          <w:tab w:val="num" w:pos="567"/>
        </w:tabs>
        <w:ind w:left="567" w:hanging="567"/>
        <w:rPr>
          <w:rFonts w:ascii="ＭＳ 明朝" w:eastAsia="ＭＳ 明朝" w:hAnsi="ＭＳ 明朝"/>
          <w:smallCaps/>
          <w:lang w:val="it-IT" w:eastAsia="ja-JP"/>
        </w:rPr>
      </w:pPr>
      <w:bookmarkStart w:id="20" w:name="_cp_text_1_169"/>
      <w:r w:rsidRPr="00AA0E30">
        <w:rPr>
          <w:lang w:val="it-IT"/>
        </w:rPr>
        <w:t>Per accedere o utilizzare l'App è necessario avere almeno 18 anni di età</w:t>
      </w:r>
      <w:r w:rsidR="002E5B42" w:rsidRPr="00AA0E30">
        <w:rPr>
          <w:rFonts w:eastAsia="Times New Roman" w:cs="Times New Roman"/>
          <w:szCs w:val="24"/>
          <w:lang w:val="it-IT"/>
        </w:rPr>
        <w:t xml:space="preserve">, a meno che il consenso non sia stato dato o autorizzato </w:t>
      </w:r>
      <w:r w:rsidR="001D0C7A">
        <w:rPr>
          <w:rFonts w:eastAsia="Times New Roman" w:cs="Times New Roman"/>
          <w:szCs w:val="24"/>
          <w:lang w:val="it-IT"/>
        </w:rPr>
        <w:t>da colui che detiene la responsabilità genitoriale sul minore</w:t>
      </w:r>
      <w:r w:rsidRPr="00AA0E30">
        <w:rPr>
          <w:lang w:val="it-IT"/>
        </w:rPr>
        <w:t>.</w:t>
      </w:r>
    </w:p>
    <w:p w14:paraId="696B6997" w14:textId="6859D68F" w:rsidR="00806C03" w:rsidRPr="008B30C5" w:rsidRDefault="006F1720" w:rsidP="006F772F">
      <w:pPr>
        <w:pStyle w:val="Level2"/>
        <w:tabs>
          <w:tab w:val="clear" w:pos="709"/>
          <w:tab w:val="num" w:pos="567"/>
        </w:tabs>
        <w:ind w:left="567" w:hanging="567"/>
        <w:rPr>
          <w:lang w:val="it-IT"/>
        </w:rPr>
      </w:pPr>
      <w:bookmarkStart w:id="21" w:name="_Ref103333713"/>
      <w:r w:rsidRPr="00AA0E30">
        <w:rPr>
          <w:lang w:val="it-IT"/>
        </w:rPr>
        <w:t xml:space="preserve">Per utilizzare l'App, </w:t>
      </w:r>
      <w:r w:rsidR="001D0C7A">
        <w:rPr>
          <w:lang w:val="it-IT"/>
        </w:rPr>
        <w:t>devi</w:t>
      </w:r>
      <w:r w:rsidRPr="00AA0E30">
        <w:rPr>
          <w:lang w:val="it-IT"/>
        </w:rPr>
        <w:t xml:space="preserve"> essere registrato come utente ("</w:t>
      </w:r>
      <w:r w:rsidRPr="00AA0E30">
        <w:rPr>
          <w:b/>
          <w:bCs/>
          <w:lang w:val="it-IT"/>
        </w:rPr>
        <w:t>Utente</w:t>
      </w:r>
      <w:r w:rsidRPr="00AA0E30">
        <w:rPr>
          <w:lang w:val="it-IT"/>
        </w:rPr>
        <w:t xml:space="preserve">"). </w:t>
      </w:r>
      <w:r w:rsidRPr="008B30C5">
        <w:rPr>
          <w:u w:color="0000FF"/>
          <w:lang w:val="it-IT"/>
        </w:rPr>
        <w:t>Per diventare un Utente</w:t>
      </w:r>
      <w:bookmarkEnd w:id="20"/>
      <w:r w:rsidRPr="008B30C5">
        <w:rPr>
          <w:lang w:val="it-IT"/>
        </w:rPr>
        <w:t xml:space="preserve">, </w:t>
      </w:r>
      <w:r w:rsidRPr="008B30C5">
        <w:rPr>
          <w:u w:color="0000FF"/>
          <w:lang w:val="it-IT"/>
        </w:rPr>
        <w:t xml:space="preserve">è necessario </w:t>
      </w:r>
      <w:r w:rsidRPr="008B30C5">
        <w:rPr>
          <w:lang w:val="it-IT"/>
        </w:rPr>
        <w:t>completare il modulo di registrazione present</w:t>
      </w:r>
      <w:r w:rsidR="003236B2">
        <w:rPr>
          <w:lang w:val="it-IT"/>
        </w:rPr>
        <w:t>e</w:t>
      </w:r>
      <w:r w:rsidRPr="008B30C5">
        <w:rPr>
          <w:lang w:val="it-IT"/>
        </w:rPr>
        <w:t xml:space="preserve"> sull'App con le informazioni richieste e</w:t>
      </w:r>
      <w:r w:rsidR="003E378A">
        <w:rPr>
          <w:lang w:val="it-IT"/>
        </w:rPr>
        <w:t xml:space="preserve"> ti</w:t>
      </w:r>
      <w:r w:rsidRPr="008B30C5">
        <w:rPr>
          <w:lang w:val="it-IT"/>
        </w:rPr>
        <w:t xml:space="preserve"> </w:t>
      </w:r>
      <w:r w:rsidR="00CB1B10">
        <w:rPr>
          <w:lang w:val="it-IT"/>
        </w:rPr>
        <w:t xml:space="preserve">verrà </w:t>
      </w:r>
      <w:r w:rsidRPr="008B30C5">
        <w:rPr>
          <w:lang w:val="it-IT"/>
        </w:rPr>
        <w:t xml:space="preserve">chiesto di creare un </w:t>
      </w:r>
      <w:r w:rsidR="002D5F21" w:rsidRPr="008B30C5">
        <w:rPr>
          <w:lang w:val="it-IT"/>
        </w:rPr>
        <w:t xml:space="preserve">ID e una </w:t>
      </w:r>
      <w:r w:rsidRPr="008B30C5">
        <w:rPr>
          <w:lang w:val="it-IT"/>
        </w:rPr>
        <w:t xml:space="preserve">password </w:t>
      </w:r>
      <w:r w:rsidR="002D5F21" w:rsidRPr="008B30C5">
        <w:rPr>
          <w:lang w:val="it-IT"/>
        </w:rPr>
        <w:t>di accesso</w:t>
      </w:r>
      <w:r w:rsidRPr="008B30C5">
        <w:rPr>
          <w:lang w:val="it-IT"/>
        </w:rPr>
        <w:t xml:space="preserve">. </w:t>
      </w:r>
      <w:r w:rsidR="003E378A">
        <w:rPr>
          <w:lang w:val="it-IT"/>
        </w:rPr>
        <w:t>R</w:t>
      </w:r>
      <w:r w:rsidRPr="008B30C5">
        <w:rPr>
          <w:lang w:val="it-IT"/>
        </w:rPr>
        <w:t>iconosc</w:t>
      </w:r>
      <w:r w:rsidR="003E378A">
        <w:rPr>
          <w:lang w:val="it-IT"/>
        </w:rPr>
        <w:t>i</w:t>
      </w:r>
      <w:r w:rsidRPr="008B30C5">
        <w:rPr>
          <w:lang w:val="it-IT"/>
        </w:rPr>
        <w:t xml:space="preserve"> e accett</w:t>
      </w:r>
      <w:r w:rsidR="003E378A">
        <w:rPr>
          <w:lang w:val="it-IT"/>
        </w:rPr>
        <w:t>i</w:t>
      </w:r>
      <w:r w:rsidRPr="008B30C5">
        <w:rPr>
          <w:lang w:val="it-IT"/>
        </w:rPr>
        <w:t xml:space="preserve"> di essere responsabile </w:t>
      </w:r>
      <w:r w:rsidR="00CB1B10">
        <w:rPr>
          <w:lang w:val="it-IT"/>
        </w:rPr>
        <w:t xml:space="preserve">di preservare la </w:t>
      </w:r>
      <w:r w:rsidRPr="008B30C5">
        <w:rPr>
          <w:lang w:val="it-IT"/>
        </w:rPr>
        <w:t xml:space="preserve">riservatezza delle </w:t>
      </w:r>
      <w:r w:rsidR="002037C0">
        <w:rPr>
          <w:lang w:val="it-IT"/>
        </w:rPr>
        <w:t>tue</w:t>
      </w:r>
      <w:r w:rsidRPr="008B30C5">
        <w:rPr>
          <w:lang w:val="it-IT"/>
        </w:rPr>
        <w:t xml:space="preserve"> </w:t>
      </w:r>
      <w:r w:rsidR="002D5F21" w:rsidRPr="008B30C5">
        <w:rPr>
          <w:lang w:val="it-IT"/>
        </w:rPr>
        <w:t xml:space="preserve">credenziali </w:t>
      </w:r>
      <w:r w:rsidRPr="008B30C5">
        <w:rPr>
          <w:lang w:val="it-IT"/>
        </w:rPr>
        <w:t xml:space="preserve">di accesso </w:t>
      </w:r>
      <w:r w:rsidR="00CB1B10">
        <w:rPr>
          <w:lang w:val="it-IT"/>
        </w:rPr>
        <w:t xml:space="preserve">così come </w:t>
      </w:r>
      <w:r w:rsidR="00192D29" w:rsidRPr="008B30C5">
        <w:rPr>
          <w:lang w:val="it-IT"/>
        </w:rPr>
        <w:t xml:space="preserve"> di </w:t>
      </w:r>
      <w:r w:rsidRPr="008B30C5">
        <w:rPr>
          <w:lang w:val="it-IT"/>
        </w:rPr>
        <w:t xml:space="preserve">essere responsabile di eventuali perdite o danni subiti da noi o da qualsiasi altra persona o entità a causa dell'utilizzo da parte di qualcun altro delle </w:t>
      </w:r>
      <w:r w:rsidR="00CB1B10">
        <w:rPr>
          <w:lang w:val="it-IT"/>
        </w:rPr>
        <w:t>tue</w:t>
      </w:r>
      <w:r w:rsidRPr="008B30C5">
        <w:rPr>
          <w:lang w:val="it-IT"/>
        </w:rPr>
        <w:t xml:space="preserve"> </w:t>
      </w:r>
      <w:r w:rsidR="002D5F21" w:rsidRPr="008B30C5">
        <w:rPr>
          <w:lang w:val="it-IT"/>
        </w:rPr>
        <w:t xml:space="preserve">credenziali </w:t>
      </w:r>
      <w:r w:rsidRPr="008B30C5">
        <w:rPr>
          <w:lang w:val="it-IT"/>
        </w:rPr>
        <w:t xml:space="preserve">di accesso a seguito della mancata adozione di misure </w:t>
      </w:r>
      <w:r w:rsidR="00CB1B10">
        <w:rPr>
          <w:lang w:val="it-IT"/>
        </w:rPr>
        <w:t xml:space="preserve">idonee a </w:t>
      </w:r>
      <w:r w:rsidRPr="008B30C5">
        <w:rPr>
          <w:lang w:val="it-IT"/>
        </w:rPr>
        <w:t xml:space="preserve">tenere le informazioni </w:t>
      </w:r>
      <w:r w:rsidR="00CB1B10">
        <w:rPr>
          <w:lang w:val="it-IT"/>
        </w:rPr>
        <w:t>relative al</w:t>
      </w:r>
      <w:r w:rsidRPr="008B30C5">
        <w:rPr>
          <w:lang w:val="it-IT"/>
        </w:rPr>
        <w:t xml:space="preserve"> proprio account sicure e riservate.</w:t>
      </w:r>
      <w:bookmarkEnd w:id="21"/>
    </w:p>
    <w:p w14:paraId="58BEBB44" w14:textId="7E2AA8F1" w:rsidR="00806C03" w:rsidRPr="008B30C5" w:rsidRDefault="006F1720" w:rsidP="006F772F">
      <w:pPr>
        <w:pStyle w:val="Level2"/>
        <w:tabs>
          <w:tab w:val="clear" w:pos="709"/>
          <w:tab w:val="num" w:pos="567"/>
        </w:tabs>
        <w:ind w:left="567" w:hanging="567"/>
        <w:rPr>
          <w:lang w:val="it-IT"/>
        </w:rPr>
      </w:pPr>
      <w:bookmarkStart w:id="22" w:name="_Ref100754585"/>
      <w:r w:rsidRPr="008B30C5">
        <w:rPr>
          <w:lang w:val="it-IT"/>
        </w:rPr>
        <w:t xml:space="preserve">L'Utente, </w:t>
      </w:r>
      <w:r w:rsidR="003E378A">
        <w:rPr>
          <w:lang w:val="it-IT"/>
        </w:rPr>
        <w:t xml:space="preserve">in qualità di </w:t>
      </w:r>
      <w:r w:rsidRPr="008B30C5">
        <w:rPr>
          <w:lang w:val="it-IT"/>
        </w:rPr>
        <w:t xml:space="preserve">Utente </w:t>
      </w:r>
      <w:r w:rsidR="003E378A">
        <w:rPr>
          <w:lang w:val="it-IT"/>
        </w:rPr>
        <w:t>primario</w:t>
      </w:r>
      <w:r w:rsidRPr="008B30C5">
        <w:rPr>
          <w:lang w:val="it-IT"/>
        </w:rPr>
        <w:t xml:space="preserve"> </w:t>
      </w:r>
      <w:r w:rsidR="00800A7D" w:rsidRPr="008B30C5">
        <w:rPr>
          <w:lang w:val="it-IT"/>
        </w:rPr>
        <w:t>che si registra per l'</w:t>
      </w:r>
      <w:r w:rsidR="003E378A">
        <w:rPr>
          <w:lang w:val="it-IT"/>
        </w:rPr>
        <w:t>utilizzo dell’</w:t>
      </w:r>
      <w:r w:rsidR="00800A7D" w:rsidRPr="008B30C5">
        <w:rPr>
          <w:lang w:val="it-IT"/>
        </w:rPr>
        <w:t xml:space="preserve">App </w:t>
      </w:r>
      <w:r w:rsidRPr="008B30C5">
        <w:rPr>
          <w:lang w:val="it-IT"/>
        </w:rPr>
        <w:t>("</w:t>
      </w:r>
      <w:r w:rsidRPr="008B30C5">
        <w:rPr>
          <w:b/>
          <w:bCs/>
          <w:lang w:val="it-IT"/>
        </w:rPr>
        <w:t>Utente primario</w:t>
      </w:r>
      <w:r w:rsidRPr="008B30C5">
        <w:rPr>
          <w:lang w:val="it-IT"/>
        </w:rPr>
        <w:t xml:space="preserve">"), può anche </w:t>
      </w:r>
      <w:r w:rsidR="002D5F21" w:rsidRPr="008B30C5">
        <w:rPr>
          <w:lang w:val="it-IT"/>
        </w:rPr>
        <w:t xml:space="preserve">invitare </w:t>
      </w:r>
      <w:r w:rsidRPr="008B30C5">
        <w:rPr>
          <w:lang w:val="it-IT"/>
        </w:rPr>
        <w:t>un utente secondario ("</w:t>
      </w:r>
      <w:r w:rsidRPr="008B30C5">
        <w:rPr>
          <w:b/>
          <w:bCs/>
          <w:lang w:val="it-IT"/>
        </w:rPr>
        <w:t>Utente secondario</w:t>
      </w:r>
      <w:r w:rsidRPr="008B30C5">
        <w:rPr>
          <w:lang w:val="it-IT"/>
        </w:rPr>
        <w:t xml:space="preserve">") al </w:t>
      </w:r>
      <w:r w:rsidR="00CB1B10">
        <w:rPr>
          <w:lang w:val="it-IT"/>
        </w:rPr>
        <w:t xml:space="preserve">proprio </w:t>
      </w:r>
      <w:r w:rsidRPr="008B30C5">
        <w:rPr>
          <w:lang w:val="it-IT"/>
        </w:rPr>
        <w:t xml:space="preserve"> account seguendo le istruzioni dell'App </w:t>
      </w:r>
      <w:r w:rsidR="002D5F21" w:rsidRPr="008B30C5">
        <w:rPr>
          <w:lang w:val="it-IT"/>
        </w:rPr>
        <w:t xml:space="preserve">e </w:t>
      </w:r>
      <w:r w:rsidR="003E378A">
        <w:rPr>
          <w:lang w:val="it-IT"/>
        </w:rPr>
        <w:t>a</w:t>
      </w:r>
      <w:r w:rsidR="002D5F21" w:rsidRPr="008B30C5">
        <w:rPr>
          <w:lang w:val="it-IT"/>
        </w:rPr>
        <w:t>l</w:t>
      </w:r>
      <w:r w:rsidR="003E378A">
        <w:rPr>
          <w:lang w:val="it-IT"/>
        </w:rPr>
        <w:t>l</w:t>
      </w:r>
      <w:r w:rsidR="002D5F21" w:rsidRPr="008B30C5">
        <w:rPr>
          <w:lang w:val="it-IT"/>
        </w:rPr>
        <w:t>'Utente secondari</w:t>
      </w:r>
      <w:r w:rsidR="003E378A">
        <w:rPr>
          <w:lang w:val="it-IT"/>
        </w:rPr>
        <w:t>o sarà richiesto di</w:t>
      </w:r>
      <w:r w:rsidR="002D5F21" w:rsidRPr="008B30C5">
        <w:rPr>
          <w:lang w:val="it-IT"/>
        </w:rPr>
        <w:t xml:space="preserve"> creare il proprio account come descritto sopra</w:t>
      </w:r>
      <w:r w:rsidRPr="008B30C5">
        <w:rPr>
          <w:lang w:val="it-IT"/>
        </w:rPr>
        <w:t xml:space="preserve">. </w:t>
      </w:r>
      <w:r w:rsidR="007B7488" w:rsidRPr="008B30C5">
        <w:rPr>
          <w:lang w:val="it-IT"/>
        </w:rPr>
        <w:t xml:space="preserve">L'Utente primario può limitare i </w:t>
      </w:r>
      <w:r w:rsidR="00CB1B10">
        <w:rPr>
          <w:lang w:val="it-IT"/>
        </w:rPr>
        <w:t>diritti</w:t>
      </w:r>
      <w:r w:rsidR="007B7488" w:rsidRPr="008B30C5">
        <w:rPr>
          <w:lang w:val="it-IT"/>
        </w:rPr>
        <w:t xml:space="preserve"> dell'Utente secondario all'interno dell'App. </w:t>
      </w:r>
      <w:r w:rsidRPr="008B30C5">
        <w:rPr>
          <w:lang w:val="it-IT"/>
        </w:rPr>
        <w:t>Un Utente secondario sarà considerato un Utente ai fini d</w:t>
      </w:r>
      <w:r w:rsidR="003E378A">
        <w:rPr>
          <w:lang w:val="it-IT"/>
        </w:rPr>
        <w:t>ei</w:t>
      </w:r>
      <w:r w:rsidRPr="008B30C5">
        <w:rPr>
          <w:lang w:val="it-IT"/>
        </w:rPr>
        <w:t xml:space="preserve"> presenti </w:t>
      </w:r>
      <w:r w:rsidR="003E378A">
        <w:rPr>
          <w:lang w:val="it-IT"/>
        </w:rPr>
        <w:t xml:space="preserve">Termini di </w:t>
      </w:r>
      <w:r w:rsidR="002037C0">
        <w:rPr>
          <w:lang w:val="it-IT"/>
        </w:rPr>
        <w:t>U</w:t>
      </w:r>
      <w:r w:rsidR="003E378A">
        <w:rPr>
          <w:lang w:val="it-IT"/>
        </w:rPr>
        <w:t>tilizzo</w:t>
      </w:r>
      <w:r w:rsidRPr="008B30C5">
        <w:rPr>
          <w:lang w:val="it-IT"/>
        </w:rPr>
        <w:t xml:space="preserve"> e </w:t>
      </w:r>
      <w:r w:rsidR="00E32D29" w:rsidRPr="008B30C5">
        <w:rPr>
          <w:lang w:val="it-IT"/>
        </w:rPr>
        <w:t xml:space="preserve">sarà </w:t>
      </w:r>
      <w:r w:rsidRPr="008B30C5">
        <w:rPr>
          <w:lang w:val="it-IT"/>
        </w:rPr>
        <w:t xml:space="preserve">pertanto soggetto alle disposizioni </w:t>
      </w:r>
      <w:r w:rsidR="003E378A" w:rsidRPr="008B30C5">
        <w:rPr>
          <w:lang w:val="it-IT"/>
        </w:rPr>
        <w:t>d</w:t>
      </w:r>
      <w:r w:rsidR="003E378A">
        <w:rPr>
          <w:lang w:val="it-IT"/>
        </w:rPr>
        <w:t>ei</w:t>
      </w:r>
      <w:r w:rsidR="003E378A" w:rsidRPr="008B30C5">
        <w:rPr>
          <w:lang w:val="it-IT"/>
        </w:rPr>
        <w:t xml:space="preserve"> presenti </w:t>
      </w:r>
      <w:r w:rsidR="003E378A">
        <w:rPr>
          <w:lang w:val="it-IT"/>
        </w:rPr>
        <w:t xml:space="preserve">Termini di </w:t>
      </w:r>
      <w:r w:rsidR="002037C0">
        <w:rPr>
          <w:lang w:val="it-IT"/>
        </w:rPr>
        <w:t>U</w:t>
      </w:r>
      <w:r w:rsidR="003E378A">
        <w:rPr>
          <w:lang w:val="it-IT"/>
        </w:rPr>
        <w:t>tilizzo</w:t>
      </w:r>
      <w:r w:rsidR="003E378A" w:rsidRPr="008B30C5">
        <w:rPr>
          <w:lang w:val="it-IT"/>
        </w:rPr>
        <w:t xml:space="preserve"> </w:t>
      </w:r>
      <w:r w:rsidRPr="008B30C5">
        <w:rPr>
          <w:lang w:val="it-IT"/>
        </w:rPr>
        <w:t>come se fosse un Utente.</w:t>
      </w:r>
      <w:bookmarkEnd w:id="22"/>
    </w:p>
    <w:p w14:paraId="282311BF" w14:textId="117B591C" w:rsidR="00806C03" w:rsidRPr="009E33BB" w:rsidRDefault="006F1720" w:rsidP="006F772F">
      <w:pPr>
        <w:pStyle w:val="1"/>
        <w:tabs>
          <w:tab w:val="clear" w:pos="709"/>
          <w:tab w:val="num" w:pos="567"/>
        </w:tabs>
        <w:ind w:left="567" w:hanging="567"/>
        <w:rPr>
          <w:rFonts w:eastAsia="Times New Roman"/>
          <w:lang w:val="it-IT" w:eastAsia="ja-JP"/>
        </w:rPr>
      </w:pPr>
      <w:bookmarkStart w:id="23" w:name="_Ref93419815"/>
      <w:bookmarkStart w:id="24" w:name="_Ref100754741"/>
      <w:r>
        <w:rPr>
          <w:lang w:val="it-IT"/>
        </w:rPr>
        <w:t>CESSAZIONE</w:t>
      </w:r>
    </w:p>
    <w:p w14:paraId="646C9165" w14:textId="6EF33E68" w:rsidR="00806C03" w:rsidRPr="008B30C5" w:rsidRDefault="006F1720" w:rsidP="006F772F">
      <w:pPr>
        <w:pStyle w:val="Level2"/>
        <w:tabs>
          <w:tab w:val="clear" w:pos="709"/>
          <w:tab w:val="num" w:pos="567"/>
        </w:tabs>
        <w:ind w:left="567" w:hanging="567"/>
        <w:rPr>
          <w:lang w:val="it-IT"/>
        </w:rPr>
      </w:pPr>
      <w:bookmarkStart w:id="25" w:name="_Ref106367156"/>
      <w:r w:rsidRPr="008B30C5">
        <w:rPr>
          <w:lang w:val="it-IT"/>
        </w:rPr>
        <w:t xml:space="preserve">Per esercitare </w:t>
      </w:r>
      <w:r w:rsidR="002037C0">
        <w:rPr>
          <w:lang w:val="it-IT"/>
        </w:rPr>
        <w:t xml:space="preserve">la facoltà </w:t>
      </w:r>
      <w:r w:rsidRPr="008B30C5">
        <w:rPr>
          <w:lang w:val="it-IT"/>
        </w:rPr>
        <w:t xml:space="preserve">di </w:t>
      </w:r>
      <w:r w:rsidR="009E33BB">
        <w:rPr>
          <w:lang w:val="it-IT"/>
        </w:rPr>
        <w:t xml:space="preserve">recesso </w:t>
      </w:r>
      <w:r w:rsidRPr="008B30C5">
        <w:rPr>
          <w:lang w:val="it-IT"/>
        </w:rPr>
        <w:t xml:space="preserve">in </w:t>
      </w:r>
      <w:r w:rsidR="00184677">
        <w:rPr>
          <w:lang w:val="it-IT"/>
        </w:rPr>
        <w:t xml:space="preserve">seguito a  quanto disciplinato nelle </w:t>
      </w:r>
      <w:r w:rsidRPr="008B30C5">
        <w:rPr>
          <w:lang w:val="it-IT"/>
        </w:rPr>
        <w:t xml:space="preserve">sezioni </w:t>
      </w:r>
      <w:r>
        <w:fldChar w:fldCharType="begin"/>
      </w:r>
      <w:r w:rsidRPr="008B30C5">
        <w:rPr>
          <w:lang w:val="it-IT"/>
        </w:rPr>
        <w:instrText xml:space="preserve"> REF _Ref106366233 \r \h </w:instrText>
      </w:r>
      <w:r>
        <w:fldChar w:fldCharType="separate"/>
      </w:r>
      <w:r w:rsidRPr="008B30C5">
        <w:rPr>
          <w:lang w:val="it-IT"/>
        </w:rPr>
        <w:t>2.1</w:t>
      </w:r>
      <w:r>
        <w:fldChar w:fldCharType="end"/>
      </w:r>
      <w:r w:rsidRPr="008B30C5">
        <w:rPr>
          <w:lang w:val="it-IT"/>
        </w:rPr>
        <w:t xml:space="preserve">, </w:t>
      </w:r>
      <w:r w:rsidR="0077597D">
        <w:fldChar w:fldCharType="begin"/>
      </w:r>
      <w:r w:rsidR="0077597D" w:rsidRPr="008B30C5">
        <w:rPr>
          <w:lang w:val="it-IT"/>
        </w:rPr>
        <w:instrText xml:space="preserve"> REF _Ref108447151 \r \h </w:instrText>
      </w:r>
      <w:r w:rsidR="0077597D">
        <w:fldChar w:fldCharType="separate"/>
      </w:r>
      <w:r w:rsidR="0077597D" w:rsidRPr="008B30C5">
        <w:rPr>
          <w:lang w:val="it-IT"/>
        </w:rPr>
        <w:t>5.2</w:t>
      </w:r>
      <w:r w:rsidR="0077597D">
        <w:fldChar w:fldCharType="end"/>
      </w:r>
      <w:r w:rsidRPr="008B30C5">
        <w:rPr>
          <w:lang w:val="it-IT"/>
        </w:rPr>
        <w:t xml:space="preserve">, o </w:t>
      </w:r>
      <w:r>
        <w:fldChar w:fldCharType="begin"/>
      </w:r>
      <w:r w:rsidRPr="008B30C5">
        <w:rPr>
          <w:lang w:val="it-IT"/>
        </w:rPr>
        <w:instrText xml:space="preserve"> REF _Ref94101762 \r \h </w:instrText>
      </w:r>
      <w:r>
        <w:fldChar w:fldCharType="separate"/>
      </w:r>
      <w:r w:rsidRPr="008B30C5">
        <w:rPr>
          <w:lang w:val="it-IT"/>
        </w:rPr>
        <w:t>18.1</w:t>
      </w:r>
      <w:r>
        <w:fldChar w:fldCharType="end"/>
      </w:r>
      <w:r w:rsidR="00544791" w:rsidRPr="008B30C5">
        <w:rPr>
          <w:lang w:val="it-IT"/>
        </w:rPr>
        <w:t xml:space="preserve"> o se</w:t>
      </w:r>
      <w:r w:rsidR="003E378A">
        <w:rPr>
          <w:lang w:val="it-IT"/>
        </w:rPr>
        <w:t xml:space="preserve"> </w:t>
      </w:r>
      <w:r w:rsidR="00544791" w:rsidRPr="008B30C5">
        <w:rPr>
          <w:lang w:val="it-IT"/>
        </w:rPr>
        <w:t xml:space="preserve"> si desidera </w:t>
      </w:r>
      <w:r w:rsidR="00184677">
        <w:rPr>
          <w:lang w:val="it-IT"/>
        </w:rPr>
        <w:t xml:space="preserve">comunque </w:t>
      </w:r>
      <w:r w:rsidR="009E33BB">
        <w:rPr>
          <w:lang w:val="it-IT"/>
        </w:rPr>
        <w:t>disdire</w:t>
      </w:r>
      <w:r w:rsidR="00544791" w:rsidRPr="008B30C5">
        <w:rPr>
          <w:lang w:val="it-IT"/>
        </w:rPr>
        <w:t xml:space="preserve"> l'abbonamento, è </w:t>
      </w:r>
      <w:r w:rsidRPr="008B30C5">
        <w:rPr>
          <w:lang w:val="it-IT"/>
        </w:rPr>
        <w:t xml:space="preserve">necessario </w:t>
      </w:r>
      <w:r w:rsidR="00136D8E">
        <w:rPr>
          <w:lang w:val="it-IT"/>
        </w:rPr>
        <w:t>informarci</w:t>
      </w:r>
      <w:r w:rsidRPr="008B30C5">
        <w:rPr>
          <w:lang w:val="it-IT"/>
        </w:rPr>
        <w:t xml:space="preserve"> della </w:t>
      </w:r>
      <w:r w:rsidR="009E33BB">
        <w:rPr>
          <w:lang w:val="it-IT"/>
        </w:rPr>
        <w:t>tua</w:t>
      </w:r>
      <w:r w:rsidRPr="008B30C5">
        <w:rPr>
          <w:lang w:val="it-IT"/>
        </w:rPr>
        <w:t xml:space="preserve"> decisione </w:t>
      </w:r>
      <w:r w:rsidR="00744A95">
        <w:rPr>
          <w:lang w:val="it-IT"/>
        </w:rPr>
        <w:t xml:space="preserve">seguendo le istruzioni </w:t>
      </w:r>
      <w:r w:rsidRPr="008B30C5">
        <w:rPr>
          <w:lang w:val="it-IT"/>
        </w:rPr>
        <w:t>sull'App</w:t>
      </w:r>
      <w:r w:rsidR="00744A95">
        <w:rPr>
          <w:lang w:val="it-IT"/>
        </w:rPr>
        <w:t xml:space="preserve"> o sulla pagina web del tuo account</w:t>
      </w:r>
      <w:r w:rsidRPr="008B30C5">
        <w:rPr>
          <w:lang w:val="it-IT"/>
        </w:rPr>
        <w:t>.</w:t>
      </w:r>
      <w:bookmarkEnd w:id="25"/>
    </w:p>
    <w:p w14:paraId="3412B4B2" w14:textId="13AC909F" w:rsidR="00806C03" w:rsidRPr="008B30C5" w:rsidRDefault="006F1720" w:rsidP="006F772F">
      <w:pPr>
        <w:pStyle w:val="Level2"/>
        <w:tabs>
          <w:tab w:val="clear" w:pos="709"/>
          <w:tab w:val="num" w:pos="567"/>
        </w:tabs>
        <w:ind w:left="567" w:hanging="567"/>
        <w:rPr>
          <w:lang w:val="it-IT"/>
        </w:rPr>
      </w:pPr>
      <w:bookmarkStart w:id="26" w:name="_Ref108447151"/>
      <w:r w:rsidRPr="008B30C5">
        <w:rPr>
          <w:lang w:val="it-IT"/>
        </w:rPr>
        <w:lastRenderedPageBreak/>
        <w:t xml:space="preserve">Quando l'Utente non è più proprietario del Veicolo Suzuki che è stato registrato sul suo account </w:t>
      </w:r>
      <w:r w:rsidR="00136D8E">
        <w:rPr>
          <w:lang w:val="it-IT"/>
        </w:rPr>
        <w:t>U</w:t>
      </w:r>
      <w:r w:rsidRPr="008B30C5">
        <w:rPr>
          <w:lang w:val="it-IT"/>
        </w:rPr>
        <w:t>tente ("</w:t>
      </w:r>
      <w:r w:rsidRPr="008B30C5">
        <w:rPr>
          <w:b/>
          <w:bCs/>
          <w:lang w:val="it-IT"/>
        </w:rPr>
        <w:t>Veicolo Registrato</w:t>
      </w:r>
      <w:r w:rsidRPr="008B30C5">
        <w:rPr>
          <w:lang w:val="it-IT"/>
        </w:rPr>
        <w:t xml:space="preserve">") (ad esempio in caso di vendita o perdita del veicolo, ecc.), l'Utente deve </w:t>
      </w:r>
      <w:r w:rsidR="009E33BB">
        <w:rPr>
          <w:lang w:val="it-IT"/>
        </w:rPr>
        <w:t>disdire il</w:t>
      </w:r>
      <w:r w:rsidRPr="008B30C5">
        <w:rPr>
          <w:lang w:val="it-IT"/>
        </w:rPr>
        <w:t xml:space="preserve"> </w:t>
      </w:r>
      <w:r w:rsidR="00184677">
        <w:rPr>
          <w:lang w:val="it-IT"/>
        </w:rPr>
        <w:t>proprio</w:t>
      </w:r>
      <w:r w:rsidRPr="008B30C5">
        <w:rPr>
          <w:lang w:val="it-IT"/>
        </w:rPr>
        <w:t xml:space="preserve"> abbonamento </w:t>
      </w:r>
      <w:r w:rsidR="00136D8E">
        <w:rPr>
          <w:lang w:val="it-IT"/>
        </w:rPr>
        <w:t xml:space="preserve">all’utilizzo dell’App </w:t>
      </w:r>
      <w:r w:rsidR="00744A95">
        <w:rPr>
          <w:lang w:val="it-IT"/>
        </w:rPr>
        <w:t xml:space="preserve">seguendo le istruzioni </w:t>
      </w:r>
      <w:r w:rsidRPr="008B30C5">
        <w:rPr>
          <w:lang w:val="it-IT"/>
        </w:rPr>
        <w:t>sull'App</w:t>
      </w:r>
      <w:r w:rsidR="00744A95">
        <w:rPr>
          <w:lang w:val="it-IT"/>
        </w:rPr>
        <w:t xml:space="preserve"> o sulla pagina web del tuo account</w:t>
      </w:r>
      <w:r w:rsidRPr="008B30C5">
        <w:rPr>
          <w:lang w:val="it-IT"/>
        </w:rPr>
        <w:t xml:space="preserve">. Se </w:t>
      </w:r>
      <w:r w:rsidR="00136D8E">
        <w:rPr>
          <w:lang w:val="it-IT"/>
        </w:rPr>
        <w:t>ciò non avviene</w:t>
      </w:r>
      <w:r w:rsidRPr="008B30C5">
        <w:rPr>
          <w:lang w:val="it-IT"/>
        </w:rPr>
        <w:t xml:space="preserve">, saremo autorizzati a prendere provvedimenti per interrompere immediatamente i servizi </w:t>
      </w:r>
      <w:r w:rsidR="00136D8E">
        <w:rPr>
          <w:lang w:val="it-IT"/>
        </w:rPr>
        <w:t>che ti forniamo</w:t>
      </w:r>
      <w:r w:rsidRPr="008B30C5">
        <w:rPr>
          <w:lang w:val="it-IT"/>
        </w:rPr>
        <w:t xml:space="preserve"> tramite l'App. </w:t>
      </w:r>
      <w:bookmarkEnd w:id="26"/>
    </w:p>
    <w:p w14:paraId="4CAAE4CF" w14:textId="77777777" w:rsidR="00806C03" w:rsidRDefault="006F1720" w:rsidP="006F772F">
      <w:pPr>
        <w:pStyle w:val="1"/>
        <w:tabs>
          <w:tab w:val="clear" w:pos="709"/>
          <w:tab w:val="num" w:pos="567"/>
        </w:tabs>
        <w:ind w:left="567" w:hanging="567"/>
        <w:rPr>
          <w:rFonts w:eastAsia="Times New Roman"/>
          <w:lang w:eastAsia="ja-JP"/>
        </w:rPr>
      </w:pPr>
      <w:r w:rsidRPr="008857DC">
        <w:t>DIRITTO DI RECESSO</w:t>
      </w:r>
      <w:bookmarkEnd w:id="23"/>
      <w:bookmarkEnd w:id="24"/>
    </w:p>
    <w:p w14:paraId="5318B25D" w14:textId="3948B715" w:rsidR="00806C03" w:rsidRDefault="006F1720" w:rsidP="006F772F">
      <w:pPr>
        <w:pStyle w:val="Level2"/>
        <w:tabs>
          <w:tab w:val="clear" w:pos="709"/>
          <w:tab w:val="num" w:pos="567"/>
        </w:tabs>
        <w:ind w:left="567" w:hanging="567"/>
        <w:rPr>
          <w:b/>
          <w:bCs/>
        </w:rPr>
      </w:pPr>
      <w:bookmarkStart w:id="27" w:name="_Ref103350684"/>
      <w:bookmarkStart w:id="28" w:name="_Ref100756491"/>
      <w:bookmarkStart w:id="29" w:name="_Ref92453095"/>
      <w:proofErr w:type="spellStart"/>
      <w:r w:rsidRPr="008857DC">
        <w:rPr>
          <w:b/>
          <w:bCs/>
        </w:rPr>
        <w:t>Diritto</w:t>
      </w:r>
      <w:proofErr w:type="spellEnd"/>
      <w:r w:rsidRPr="008857DC">
        <w:rPr>
          <w:b/>
          <w:bCs/>
        </w:rPr>
        <w:t xml:space="preserve"> di </w:t>
      </w:r>
      <w:proofErr w:type="spellStart"/>
      <w:r w:rsidR="002E7BFB">
        <w:rPr>
          <w:b/>
          <w:bCs/>
        </w:rPr>
        <w:t>R</w:t>
      </w:r>
      <w:r w:rsidRPr="008857DC">
        <w:rPr>
          <w:b/>
          <w:bCs/>
        </w:rPr>
        <w:t>ecesso</w:t>
      </w:r>
      <w:bookmarkEnd w:id="27"/>
      <w:proofErr w:type="spellEnd"/>
    </w:p>
    <w:p w14:paraId="757F7977" w14:textId="3552EB52" w:rsidR="00806C03" w:rsidRPr="008B30C5" w:rsidRDefault="006F1720" w:rsidP="006F772F">
      <w:pPr>
        <w:pStyle w:val="Body2"/>
        <w:ind w:left="567"/>
        <w:rPr>
          <w:lang w:val="it-IT"/>
        </w:rPr>
      </w:pPr>
      <w:r>
        <w:rPr>
          <w:lang w:val="it-IT"/>
        </w:rPr>
        <w:t>Hai</w:t>
      </w:r>
      <w:r w:rsidR="0010525A" w:rsidRPr="008B30C5">
        <w:rPr>
          <w:lang w:val="it-IT"/>
        </w:rPr>
        <w:t xml:space="preserve"> il diritto di recedere dal </w:t>
      </w:r>
      <w:r w:rsidR="00961C8C" w:rsidRPr="008B30C5">
        <w:rPr>
          <w:lang w:val="it-IT"/>
        </w:rPr>
        <w:t xml:space="preserve">contratto </w:t>
      </w:r>
      <w:r w:rsidR="0010525A" w:rsidRPr="008B30C5">
        <w:rPr>
          <w:lang w:val="it-IT"/>
        </w:rPr>
        <w:t xml:space="preserve">entro quattordici (14) giorni </w:t>
      </w:r>
      <w:r w:rsidR="00133371" w:rsidRPr="008B30C5">
        <w:rPr>
          <w:lang w:val="it-IT"/>
        </w:rPr>
        <w:t xml:space="preserve">dalla data di conclusione del contratto </w:t>
      </w:r>
      <w:r w:rsidR="00471FA6" w:rsidRPr="008B30C5">
        <w:rPr>
          <w:lang w:val="it-IT"/>
        </w:rPr>
        <w:t>(</w:t>
      </w:r>
      <w:r w:rsidR="00184677">
        <w:rPr>
          <w:lang w:val="it-IT"/>
        </w:rPr>
        <w:t>ovvero</w:t>
      </w:r>
      <w:r w:rsidR="00471FA6" w:rsidRPr="008B30C5">
        <w:rPr>
          <w:lang w:val="it-IT"/>
        </w:rPr>
        <w:t xml:space="preserve"> </w:t>
      </w:r>
      <w:r w:rsidR="00184677">
        <w:rPr>
          <w:lang w:val="it-IT"/>
        </w:rPr>
        <w:t xml:space="preserve">dalla </w:t>
      </w:r>
      <w:r w:rsidR="00471FA6" w:rsidRPr="008B30C5">
        <w:rPr>
          <w:lang w:val="it-IT"/>
        </w:rPr>
        <w:t xml:space="preserve">data di registrazione </w:t>
      </w:r>
      <w:r w:rsidR="009E33BB">
        <w:rPr>
          <w:lang w:val="it-IT"/>
        </w:rPr>
        <w:t xml:space="preserve">in qualità di </w:t>
      </w:r>
      <w:r w:rsidR="00471FA6" w:rsidRPr="008B30C5">
        <w:rPr>
          <w:lang w:val="it-IT"/>
        </w:rPr>
        <w:t xml:space="preserve">Utente) </w:t>
      </w:r>
      <w:r w:rsidR="0010525A" w:rsidRPr="008B30C5">
        <w:rPr>
          <w:lang w:val="it-IT"/>
        </w:rPr>
        <w:t xml:space="preserve">senza indicarne il motivo </w:t>
      </w:r>
      <w:r w:rsidR="00CE1D7A" w:rsidRPr="008B30C5">
        <w:rPr>
          <w:lang w:val="it-IT"/>
        </w:rPr>
        <w:t>(il "</w:t>
      </w:r>
      <w:r w:rsidR="00CE1D7A" w:rsidRPr="008B30C5">
        <w:rPr>
          <w:b/>
          <w:bCs/>
          <w:lang w:val="it-IT"/>
        </w:rPr>
        <w:t>periodo di recesso</w:t>
      </w:r>
      <w:r w:rsidR="00CE1D7A" w:rsidRPr="008B30C5">
        <w:rPr>
          <w:lang w:val="it-IT"/>
        </w:rPr>
        <w:t>")</w:t>
      </w:r>
      <w:r w:rsidR="0010525A" w:rsidRPr="008B30C5">
        <w:rPr>
          <w:lang w:val="it-IT"/>
        </w:rPr>
        <w:t xml:space="preserve">. Il periodo di recesso </w:t>
      </w:r>
      <w:r>
        <w:rPr>
          <w:lang w:val="it-IT"/>
        </w:rPr>
        <w:t>terminerà</w:t>
      </w:r>
      <w:r w:rsidR="0010525A" w:rsidRPr="008B30C5">
        <w:rPr>
          <w:lang w:val="it-IT"/>
        </w:rPr>
        <w:t xml:space="preserve"> dopo quattordici (14) giorni dalla </w:t>
      </w:r>
      <w:r w:rsidR="005F525F" w:rsidRPr="008B30C5">
        <w:rPr>
          <w:lang w:val="it-IT"/>
        </w:rPr>
        <w:t xml:space="preserve">data di </w:t>
      </w:r>
      <w:r w:rsidR="0010525A" w:rsidRPr="008B30C5">
        <w:rPr>
          <w:lang w:val="it-IT"/>
        </w:rPr>
        <w:t xml:space="preserve">conclusione </w:t>
      </w:r>
      <w:r w:rsidR="005F525F" w:rsidRPr="008B30C5">
        <w:rPr>
          <w:lang w:val="it-IT"/>
        </w:rPr>
        <w:t xml:space="preserve">del </w:t>
      </w:r>
      <w:r w:rsidR="0010525A" w:rsidRPr="008B30C5">
        <w:rPr>
          <w:lang w:val="it-IT"/>
        </w:rPr>
        <w:t xml:space="preserve">contratto </w:t>
      </w:r>
      <w:r w:rsidR="005F525F" w:rsidRPr="008B30C5">
        <w:rPr>
          <w:lang w:val="it-IT"/>
        </w:rPr>
        <w:t>con noi</w:t>
      </w:r>
      <w:r w:rsidR="0010525A" w:rsidRPr="008B30C5">
        <w:rPr>
          <w:lang w:val="it-IT"/>
        </w:rPr>
        <w:t xml:space="preserve">. Per esercitare il diritto di recesso è necessario </w:t>
      </w:r>
      <w:r w:rsidR="00FD1996" w:rsidRPr="008B30C5">
        <w:rPr>
          <w:lang w:val="it-IT"/>
        </w:rPr>
        <w:t xml:space="preserve">compilare e inviare elettronicamente il modulo di recesso o </w:t>
      </w:r>
      <w:r w:rsidR="00321842" w:rsidRPr="008B30C5">
        <w:rPr>
          <w:lang w:val="it-IT"/>
        </w:rPr>
        <w:t xml:space="preserve">fornire </w:t>
      </w:r>
      <w:r w:rsidR="00FD1996" w:rsidRPr="008B30C5">
        <w:rPr>
          <w:lang w:val="it-IT"/>
        </w:rPr>
        <w:t>un'altra dichiarazione</w:t>
      </w:r>
      <w:r>
        <w:rPr>
          <w:lang w:val="it-IT"/>
        </w:rPr>
        <w:t xml:space="preserve"> </w:t>
      </w:r>
      <w:r w:rsidRPr="008B30C5">
        <w:rPr>
          <w:lang w:val="it-IT"/>
        </w:rPr>
        <w:t>inequivocabile</w:t>
      </w:r>
      <w:r w:rsidR="00FD1996" w:rsidRPr="008B30C5">
        <w:rPr>
          <w:lang w:val="it-IT"/>
        </w:rPr>
        <w:t xml:space="preserve"> </w:t>
      </w:r>
      <w:r w:rsidR="00321842" w:rsidRPr="008B30C5">
        <w:rPr>
          <w:lang w:val="it-IT"/>
        </w:rPr>
        <w:t xml:space="preserve">di recesso </w:t>
      </w:r>
      <w:r w:rsidR="00FD1996" w:rsidRPr="008B30C5">
        <w:rPr>
          <w:lang w:val="it-IT"/>
        </w:rPr>
        <w:t xml:space="preserve"> al seguente indirizzo e-mail (info-suzukiconnect@suzuki.hu). Se utilizz</w:t>
      </w:r>
      <w:r>
        <w:rPr>
          <w:lang w:val="it-IT"/>
        </w:rPr>
        <w:t>i</w:t>
      </w:r>
      <w:r w:rsidR="00FD1996" w:rsidRPr="008B30C5">
        <w:rPr>
          <w:lang w:val="it-IT"/>
        </w:rPr>
        <w:t xml:space="preserve"> </w:t>
      </w:r>
      <w:r w:rsidR="00321842" w:rsidRPr="008B30C5">
        <w:rPr>
          <w:lang w:val="it-IT"/>
        </w:rPr>
        <w:t xml:space="preserve">una delle due </w:t>
      </w:r>
      <w:r w:rsidR="00FD1996" w:rsidRPr="008B30C5">
        <w:rPr>
          <w:lang w:val="it-IT"/>
        </w:rPr>
        <w:t>opzioni</w:t>
      </w:r>
      <w:r w:rsidR="00184677">
        <w:rPr>
          <w:lang w:val="it-IT"/>
        </w:rPr>
        <w:t xml:space="preserve"> sopra citate</w:t>
      </w:r>
      <w:r w:rsidR="00FD1996" w:rsidRPr="008B30C5">
        <w:rPr>
          <w:lang w:val="it-IT"/>
        </w:rPr>
        <w:t xml:space="preserve">, </w:t>
      </w:r>
      <w:r>
        <w:rPr>
          <w:lang w:val="it-IT"/>
        </w:rPr>
        <w:t>ti comunicheremo</w:t>
      </w:r>
      <w:r w:rsidR="00FD1996" w:rsidRPr="008B30C5">
        <w:rPr>
          <w:lang w:val="it-IT"/>
        </w:rPr>
        <w:t xml:space="preserve"> senza indugio, direttamente o tramite i distributori/concessionari Suzuki del </w:t>
      </w:r>
      <w:r>
        <w:rPr>
          <w:lang w:val="it-IT"/>
        </w:rPr>
        <w:t>tuo</w:t>
      </w:r>
      <w:r w:rsidR="00FD1996" w:rsidRPr="008B30C5">
        <w:rPr>
          <w:lang w:val="it-IT"/>
        </w:rPr>
        <w:t xml:space="preserve"> </w:t>
      </w:r>
      <w:r w:rsidR="00896FD8">
        <w:rPr>
          <w:lang w:val="it-IT"/>
        </w:rPr>
        <w:t>p</w:t>
      </w:r>
      <w:r w:rsidR="00FD1996" w:rsidRPr="008B30C5">
        <w:rPr>
          <w:lang w:val="it-IT"/>
        </w:rPr>
        <w:t xml:space="preserve">aese, </w:t>
      </w:r>
      <w:r w:rsidR="002B3EA7">
        <w:rPr>
          <w:lang w:val="it-IT"/>
        </w:rPr>
        <w:t>la</w:t>
      </w:r>
      <w:r w:rsidR="00FD1996" w:rsidRPr="008B30C5">
        <w:rPr>
          <w:lang w:val="it-IT"/>
        </w:rPr>
        <w:t xml:space="preserve"> conferma d</w:t>
      </w:r>
      <w:r w:rsidR="002B3EA7">
        <w:rPr>
          <w:lang w:val="it-IT"/>
        </w:rPr>
        <w:t>ella</w:t>
      </w:r>
      <w:r w:rsidR="00FD1996" w:rsidRPr="008B30C5">
        <w:rPr>
          <w:lang w:val="it-IT"/>
        </w:rPr>
        <w:t xml:space="preserve"> ricezione di tale recesso su un supporto durevole (ad esempio via e-mail). Per chiarezza, non risponderemo alle richieste di informazioni e alle richieste effettuate tramite l'indirizzo e-mail di cui sopra che non riguardino il </w:t>
      </w:r>
      <w:r>
        <w:rPr>
          <w:lang w:val="it-IT"/>
        </w:rPr>
        <w:t>tuo</w:t>
      </w:r>
      <w:r w:rsidR="00FD1996" w:rsidRPr="008B30C5">
        <w:rPr>
          <w:lang w:val="it-IT"/>
        </w:rPr>
        <w:t xml:space="preserve"> diritto di </w:t>
      </w:r>
      <w:r w:rsidR="00321842" w:rsidRPr="008B30C5">
        <w:rPr>
          <w:lang w:val="it-IT"/>
        </w:rPr>
        <w:t>recesso</w:t>
      </w:r>
      <w:r w:rsidR="00FD1996" w:rsidRPr="008B30C5">
        <w:rPr>
          <w:lang w:val="it-IT"/>
        </w:rPr>
        <w:t>.</w:t>
      </w:r>
    </w:p>
    <w:p w14:paraId="3663C8B6" w14:textId="18BCE843" w:rsidR="00806C03" w:rsidRDefault="006F1720" w:rsidP="006F772F">
      <w:pPr>
        <w:pStyle w:val="Level2"/>
        <w:tabs>
          <w:tab w:val="clear" w:pos="709"/>
          <w:tab w:val="num" w:pos="567"/>
        </w:tabs>
        <w:ind w:left="567" w:hanging="567"/>
        <w:rPr>
          <w:b/>
          <w:bCs/>
        </w:rPr>
      </w:pPr>
      <w:proofErr w:type="spellStart"/>
      <w:r w:rsidRPr="008857DC">
        <w:rPr>
          <w:b/>
          <w:bCs/>
        </w:rPr>
        <w:t>Effetti</w:t>
      </w:r>
      <w:proofErr w:type="spellEnd"/>
      <w:r w:rsidRPr="008857DC">
        <w:rPr>
          <w:b/>
          <w:bCs/>
        </w:rPr>
        <w:t xml:space="preserve"> del</w:t>
      </w:r>
      <w:r w:rsidR="00796FB9">
        <w:rPr>
          <w:b/>
          <w:bCs/>
        </w:rPr>
        <w:t xml:space="preserve"> </w:t>
      </w:r>
      <w:proofErr w:type="spellStart"/>
      <w:r w:rsidR="00796FB9">
        <w:rPr>
          <w:b/>
          <w:bCs/>
        </w:rPr>
        <w:t>Recesso</w:t>
      </w:r>
      <w:proofErr w:type="spellEnd"/>
    </w:p>
    <w:p w14:paraId="2D17B8F9" w14:textId="178B3DC0" w:rsidR="00806C03" w:rsidRPr="008B30C5" w:rsidRDefault="006F1720" w:rsidP="006F772F">
      <w:pPr>
        <w:pStyle w:val="Body2"/>
        <w:ind w:left="567"/>
        <w:rPr>
          <w:lang w:val="it-IT"/>
        </w:rPr>
      </w:pPr>
      <w:r w:rsidRPr="008B30C5">
        <w:rPr>
          <w:lang w:val="it-IT"/>
        </w:rPr>
        <w:t xml:space="preserve">Se </w:t>
      </w:r>
      <w:r w:rsidR="00796FB9">
        <w:rPr>
          <w:lang w:val="it-IT"/>
        </w:rPr>
        <w:t>recedi</w:t>
      </w:r>
      <w:r w:rsidRPr="008B30C5">
        <w:rPr>
          <w:lang w:val="it-IT"/>
        </w:rPr>
        <w:t xml:space="preserve"> dal presente contratto </w:t>
      </w:r>
      <w:r w:rsidR="002B3EA7">
        <w:rPr>
          <w:lang w:val="it-IT"/>
        </w:rPr>
        <w:t xml:space="preserve">in conformità a quanto previsto nella </w:t>
      </w:r>
      <w:r w:rsidR="005F525F" w:rsidRPr="008B30C5">
        <w:rPr>
          <w:lang w:val="it-IT"/>
        </w:rPr>
        <w:t xml:space="preserve">sezione </w:t>
      </w:r>
      <w:r w:rsidR="005F525F">
        <w:fldChar w:fldCharType="begin"/>
      </w:r>
      <w:r w:rsidR="005F525F" w:rsidRPr="008B30C5">
        <w:rPr>
          <w:lang w:val="it-IT"/>
        </w:rPr>
        <w:instrText xml:space="preserve"> REF _Ref103350684 \r \h </w:instrText>
      </w:r>
      <w:r w:rsidR="005F525F">
        <w:fldChar w:fldCharType="separate"/>
      </w:r>
      <w:r w:rsidR="005F525F" w:rsidRPr="008B30C5">
        <w:rPr>
          <w:lang w:val="it-IT"/>
        </w:rPr>
        <w:t>6.1</w:t>
      </w:r>
      <w:r w:rsidR="005F525F">
        <w:fldChar w:fldCharType="end"/>
      </w:r>
      <w:r w:rsidR="00796FB9" w:rsidRPr="00796FB9">
        <w:rPr>
          <w:lang w:val="it-IT"/>
        </w:rPr>
        <w:t xml:space="preserve">, </w:t>
      </w:r>
      <w:r w:rsidRPr="008B30C5">
        <w:rPr>
          <w:lang w:val="it-IT"/>
        </w:rPr>
        <w:t>rimborseremo tutti i pagament</w:t>
      </w:r>
      <w:r w:rsidR="00E62A5E">
        <w:rPr>
          <w:lang w:val="it-IT"/>
        </w:rPr>
        <w:t xml:space="preserve">i da </w:t>
      </w:r>
      <w:r w:rsidR="009E33BB">
        <w:rPr>
          <w:lang w:val="it-IT"/>
        </w:rPr>
        <w:t>te</w:t>
      </w:r>
      <w:r w:rsidR="00E62A5E">
        <w:rPr>
          <w:lang w:val="it-IT"/>
        </w:rPr>
        <w:t xml:space="preserve"> effettuat</w:t>
      </w:r>
      <w:r w:rsidR="009E33BB">
        <w:rPr>
          <w:lang w:val="it-IT"/>
        </w:rPr>
        <w:t>i</w:t>
      </w:r>
      <w:r w:rsidR="00E62A5E">
        <w:rPr>
          <w:lang w:val="it-IT"/>
        </w:rPr>
        <w:t xml:space="preserve"> </w:t>
      </w:r>
      <w:r w:rsidR="005F525F" w:rsidRPr="008B30C5">
        <w:rPr>
          <w:lang w:val="it-IT"/>
        </w:rPr>
        <w:t>(se del caso)</w:t>
      </w:r>
      <w:r w:rsidRPr="008B30C5">
        <w:rPr>
          <w:lang w:val="it-IT"/>
        </w:rPr>
        <w:t>, compresi i costi di consegna (ad eccezione dei costi supplementari derivanti dalla scelta di un tipo di consegna diverso dal</w:t>
      </w:r>
      <w:r w:rsidR="00E62A5E">
        <w:rPr>
          <w:lang w:val="it-IT"/>
        </w:rPr>
        <w:t>la tipologia di consegna</w:t>
      </w:r>
      <w:r w:rsidRPr="008B30C5">
        <w:rPr>
          <w:lang w:val="it-IT"/>
        </w:rPr>
        <w:t xml:space="preserve"> standard</w:t>
      </w:r>
      <w:r w:rsidR="00E62A5E">
        <w:rPr>
          <w:lang w:val="it-IT"/>
        </w:rPr>
        <w:t xml:space="preserve"> meno costosa</w:t>
      </w:r>
      <w:r w:rsidRPr="008B30C5">
        <w:rPr>
          <w:lang w:val="it-IT"/>
        </w:rPr>
        <w:t xml:space="preserve"> da noi offert</w:t>
      </w:r>
      <w:r w:rsidR="00E62A5E">
        <w:rPr>
          <w:lang w:val="it-IT"/>
        </w:rPr>
        <w:t>a</w:t>
      </w:r>
      <w:r w:rsidRPr="008B30C5">
        <w:rPr>
          <w:lang w:val="it-IT"/>
        </w:rPr>
        <w:t xml:space="preserve">), senza indebito ritardo e in ogni caso non oltre 14 giorni dal giorno in cui </w:t>
      </w:r>
      <w:r w:rsidR="0085544A">
        <w:rPr>
          <w:lang w:val="it-IT"/>
        </w:rPr>
        <w:t>veniamo</w:t>
      </w:r>
      <w:r w:rsidRPr="008B30C5">
        <w:rPr>
          <w:lang w:val="it-IT"/>
        </w:rPr>
        <w:t xml:space="preserve"> informati della </w:t>
      </w:r>
      <w:r w:rsidR="009E33BB">
        <w:rPr>
          <w:lang w:val="it-IT"/>
        </w:rPr>
        <w:t>tua</w:t>
      </w:r>
      <w:r w:rsidRPr="008B30C5">
        <w:rPr>
          <w:lang w:val="it-IT"/>
        </w:rPr>
        <w:t xml:space="preserve"> decisione di recedere dal presente contratto. Effettueremo tale rimborso utilizzando lo stesso mezzo di pagamento utilizzato per la </w:t>
      </w:r>
      <w:r w:rsidR="0030656B" w:rsidRPr="008B30C5">
        <w:rPr>
          <w:lang w:val="it-IT"/>
        </w:rPr>
        <w:t xml:space="preserve">registrazione </w:t>
      </w:r>
      <w:r w:rsidRPr="008B30C5">
        <w:rPr>
          <w:lang w:val="it-IT"/>
        </w:rPr>
        <w:t xml:space="preserve">iniziale, a meno che </w:t>
      </w:r>
      <w:r w:rsidR="0085544A">
        <w:rPr>
          <w:lang w:val="it-IT"/>
        </w:rPr>
        <w:t>tu non abbia</w:t>
      </w:r>
      <w:r w:rsidRPr="008B30C5">
        <w:rPr>
          <w:lang w:val="it-IT"/>
        </w:rPr>
        <w:t xml:space="preserve"> espressamente concordato diversamente; in ogni caso, non dovr</w:t>
      </w:r>
      <w:r w:rsidR="0085544A">
        <w:rPr>
          <w:lang w:val="it-IT"/>
        </w:rPr>
        <w:t>ai</w:t>
      </w:r>
      <w:r w:rsidRPr="008B30C5">
        <w:rPr>
          <w:lang w:val="it-IT"/>
        </w:rPr>
        <w:t xml:space="preserve"> sostenere alcuna spesa a seguito di tale rimborso.</w:t>
      </w:r>
    </w:p>
    <w:p w14:paraId="021FED8C" w14:textId="40D2B1AF" w:rsidR="00806C03" w:rsidRDefault="006F1720" w:rsidP="006F772F">
      <w:pPr>
        <w:pStyle w:val="Level2"/>
        <w:tabs>
          <w:tab w:val="clear" w:pos="709"/>
          <w:tab w:val="num" w:pos="567"/>
        </w:tabs>
        <w:ind w:left="567" w:hanging="567"/>
        <w:rPr>
          <w:b/>
          <w:bCs/>
        </w:rPr>
      </w:pPr>
      <w:bookmarkStart w:id="30" w:name="_Ref108440968"/>
      <w:r w:rsidRPr="008857DC">
        <w:rPr>
          <w:b/>
          <w:bCs/>
        </w:rPr>
        <w:t>Mod</w:t>
      </w:r>
      <w:bookmarkEnd w:id="30"/>
      <w:r w:rsidR="0092103F">
        <w:rPr>
          <w:b/>
          <w:bCs/>
        </w:rPr>
        <w:t xml:space="preserve">ulo di </w:t>
      </w:r>
      <w:proofErr w:type="spellStart"/>
      <w:r w:rsidR="0092103F">
        <w:rPr>
          <w:b/>
          <w:bCs/>
        </w:rPr>
        <w:t>Recesso</w:t>
      </w:r>
      <w:proofErr w:type="spellEnd"/>
    </w:p>
    <w:p w14:paraId="1DE8B31B" w14:textId="77777777" w:rsidR="00806C03" w:rsidRPr="008B30C5" w:rsidRDefault="006F1720" w:rsidP="006F772F">
      <w:pPr>
        <w:pStyle w:val="Level2"/>
        <w:numPr>
          <w:ilvl w:val="0"/>
          <w:numId w:val="0"/>
        </w:numPr>
        <w:ind w:left="567"/>
        <w:rPr>
          <w:lang w:val="it-IT"/>
        </w:rPr>
      </w:pPr>
      <w:r w:rsidRPr="008B30C5">
        <w:rPr>
          <w:lang w:val="it-IT"/>
        </w:rPr>
        <w:t xml:space="preserve">(compilare e restituire questo modulo solo se si desidera recedere dal contratto) </w:t>
      </w:r>
    </w:p>
    <w:p w14:paraId="032BE2D7" w14:textId="77777777" w:rsidR="00806C03" w:rsidRDefault="006F1720" w:rsidP="006F772F">
      <w:pPr>
        <w:pStyle w:val="Level2"/>
        <w:numPr>
          <w:ilvl w:val="0"/>
          <w:numId w:val="8"/>
        </w:numPr>
        <w:ind w:left="1134" w:hanging="425"/>
      </w:pPr>
      <w:r w:rsidRPr="008857DC">
        <w:t xml:space="preserve">A </w:t>
      </w:r>
      <w:r w:rsidR="00FD1996" w:rsidRPr="00FD1996">
        <w:t xml:space="preserve">Magyar Suzuki Corporation, 2500 Esztergom, </w:t>
      </w:r>
      <w:proofErr w:type="spellStart"/>
      <w:r w:rsidR="00FD1996" w:rsidRPr="00FD1996">
        <w:t>Schweidel</w:t>
      </w:r>
      <w:proofErr w:type="spellEnd"/>
      <w:r w:rsidR="00FD1996" w:rsidRPr="00FD1996">
        <w:t xml:space="preserve"> JOZSEF </w:t>
      </w:r>
      <w:proofErr w:type="spellStart"/>
      <w:r w:rsidR="00FD1996" w:rsidRPr="00FD1996">
        <w:t>utca</w:t>
      </w:r>
      <w:proofErr w:type="spellEnd"/>
      <w:r w:rsidR="00FD1996" w:rsidRPr="00FD1996">
        <w:t xml:space="preserve"> 52, </w:t>
      </w:r>
      <w:proofErr w:type="spellStart"/>
      <w:r w:rsidR="00FD1996" w:rsidRPr="00FD1996">
        <w:t>Ungheria</w:t>
      </w:r>
      <w:proofErr w:type="spellEnd"/>
      <w:r w:rsidR="00FD1996" w:rsidRPr="00FD1996">
        <w:t xml:space="preserve">: </w:t>
      </w:r>
    </w:p>
    <w:p w14:paraId="45A9F5EC" w14:textId="4F7CDDCE" w:rsidR="00806C03" w:rsidRPr="008B30C5" w:rsidRDefault="006F1720" w:rsidP="006F772F">
      <w:pPr>
        <w:pStyle w:val="Level2"/>
        <w:numPr>
          <w:ilvl w:val="0"/>
          <w:numId w:val="8"/>
        </w:numPr>
        <w:ind w:left="1134" w:hanging="425"/>
        <w:rPr>
          <w:lang w:val="it-IT"/>
        </w:rPr>
      </w:pPr>
      <w:r w:rsidRPr="008B30C5">
        <w:rPr>
          <w:lang w:val="it-IT"/>
        </w:rPr>
        <w:t>Con la presente io/noi (*) comunic</w:t>
      </w:r>
      <w:r w:rsidR="009917B7">
        <w:rPr>
          <w:lang w:val="it-IT"/>
        </w:rPr>
        <w:t>o/comunic</w:t>
      </w:r>
      <w:r w:rsidRPr="008B30C5">
        <w:rPr>
          <w:lang w:val="it-IT"/>
        </w:rPr>
        <w:t>hiamo che io/noi (*) reced</w:t>
      </w:r>
      <w:r w:rsidR="009917B7">
        <w:rPr>
          <w:lang w:val="it-IT"/>
        </w:rPr>
        <w:t>o/reced</w:t>
      </w:r>
      <w:r w:rsidRPr="008B30C5">
        <w:rPr>
          <w:lang w:val="it-IT"/>
        </w:rPr>
        <w:t>iamo dal mio/nostro (*) contratto per la fornitura del seguente servizio,</w:t>
      </w:r>
    </w:p>
    <w:p w14:paraId="244C31D6" w14:textId="77777777" w:rsidR="00806C03" w:rsidRDefault="006F1720" w:rsidP="006F772F">
      <w:pPr>
        <w:pStyle w:val="Level2"/>
        <w:numPr>
          <w:ilvl w:val="0"/>
          <w:numId w:val="8"/>
        </w:numPr>
        <w:ind w:left="1134" w:hanging="425"/>
      </w:pPr>
      <w:proofErr w:type="spellStart"/>
      <w:r w:rsidRPr="008857DC">
        <w:t>Ordinato</w:t>
      </w:r>
      <w:proofErr w:type="spellEnd"/>
      <w:r w:rsidRPr="008857DC">
        <w:t xml:space="preserve"> il (*)/</w:t>
      </w:r>
      <w:proofErr w:type="spellStart"/>
      <w:r w:rsidRPr="008857DC">
        <w:t>ricevuto</w:t>
      </w:r>
      <w:proofErr w:type="spellEnd"/>
      <w:r w:rsidRPr="008857DC">
        <w:t xml:space="preserve"> il (*), </w:t>
      </w:r>
    </w:p>
    <w:p w14:paraId="1A2093B8" w14:textId="77777777" w:rsidR="00806C03" w:rsidRPr="008B30C5" w:rsidRDefault="006F1720" w:rsidP="006F772F">
      <w:pPr>
        <w:pStyle w:val="Level2"/>
        <w:numPr>
          <w:ilvl w:val="0"/>
          <w:numId w:val="8"/>
        </w:numPr>
        <w:ind w:left="1134" w:hanging="425"/>
        <w:rPr>
          <w:lang w:val="it-IT"/>
        </w:rPr>
      </w:pPr>
      <w:r w:rsidRPr="008B30C5">
        <w:rPr>
          <w:lang w:val="it-IT"/>
        </w:rPr>
        <w:t xml:space="preserve">Nome del/i consumatore/i, </w:t>
      </w:r>
    </w:p>
    <w:p w14:paraId="6ECFBD6D" w14:textId="77777777" w:rsidR="00806C03" w:rsidRPr="008B30C5" w:rsidRDefault="006F1720" w:rsidP="006F772F">
      <w:pPr>
        <w:pStyle w:val="Level2"/>
        <w:numPr>
          <w:ilvl w:val="0"/>
          <w:numId w:val="8"/>
        </w:numPr>
        <w:ind w:left="1134" w:hanging="425"/>
        <w:rPr>
          <w:lang w:val="it-IT"/>
        </w:rPr>
      </w:pPr>
      <w:r w:rsidRPr="008B30C5">
        <w:rPr>
          <w:lang w:val="it-IT"/>
        </w:rPr>
        <w:t>Indirizzo del/dei consumatore/i, - Firma del/dei consumatore/i (solo se il presente modulo viene notificato su carta), - Data</w:t>
      </w:r>
    </w:p>
    <w:bookmarkEnd w:id="28"/>
    <w:bookmarkEnd w:id="29"/>
    <w:p w14:paraId="32A2F8A8" w14:textId="03AA1F26" w:rsidR="00806C03" w:rsidRPr="0092103F" w:rsidRDefault="006F1720" w:rsidP="006F772F">
      <w:pPr>
        <w:pStyle w:val="1"/>
        <w:tabs>
          <w:tab w:val="clear" w:pos="709"/>
          <w:tab w:val="num" w:pos="567"/>
        </w:tabs>
        <w:ind w:left="567" w:hanging="567"/>
        <w:rPr>
          <w:rFonts w:eastAsia="Times New Roman"/>
          <w:lang w:val="it-IT"/>
        </w:rPr>
      </w:pPr>
      <w:r w:rsidRPr="0092103F">
        <w:rPr>
          <w:lang w:val="it-IT"/>
        </w:rPr>
        <w:t>L</w:t>
      </w:r>
      <w:r w:rsidR="0092103F" w:rsidRPr="0092103F">
        <w:rPr>
          <w:lang w:val="it-IT"/>
        </w:rPr>
        <w:t>E INFORMAZIONI CHE CI F</w:t>
      </w:r>
      <w:r w:rsidR="0092103F">
        <w:rPr>
          <w:lang w:val="it-IT"/>
        </w:rPr>
        <w:t>ORNITE</w:t>
      </w:r>
    </w:p>
    <w:p w14:paraId="312A1AD3" w14:textId="196F58F0" w:rsidR="00806C03" w:rsidRPr="008B30C5" w:rsidRDefault="006F1720" w:rsidP="006F772F">
      <w:pPr>
        <w:pStyle w:val="Body2"/>
        <w:ind w:left="567"/>
        <w:rPr>
          <w:lang w:val="it-IT"/>
        </w:rPr>
      </w:pPr>
      <w:bookmarkStart w:id="31" w:name="_cp_text_2_99"/>
      <w:r w:rsidRPr="008B30C5">
        <w:rPr>
          <w:lang w:val="it-IT"/>
        </w:rPr>
        <w:t xml:space="preserve">Quando </w:t>
      </w:r>
      <w:r w:rsidR="003F26DC">
        <w:rPr>
          <w:lang w:val="it-IT"/>
        </w:rPr>
        <w:t>fornisci informazioni su di te</w:t>
      </w:r>
      <w:r w:rsidRPr="008B30C5">
        <w:rPr>
          <w:lang w:val="it-IT"/>
        </w:rPr>
        <w:t xml:space="preserve">, </w:t>
      </w:r>
      <w:r w:rsidR="003F26DC">
        <w:rPr>
          <w:lang w:val="it-IT"/>
        </w:rPr>
        <w:t>compreso, a titolo esemplificativo e non esaustivo, il momento della registrazione come Utente, accetti di</w:t>
      </w:r>
      <w:r w:rsidRPr="008B30C5">
        <w:rPr>
          <w:lang w:val="it-IT"/>
        </w:rPr>
        <w:t xml:space="preserve">: </w:t>
      </w:r>
    </w:p>
    <w:p w14:paraId="3753E9AB" w14:textId="53CCB927" w:rsidR="00806C03" w:rsidRPr="008B30C5" w:rsidRDefault="006F1720" w:rsidP="006F772F">
      <w:pPr>
        <w:pStyle w:val="Level3"/>
        <w:numPr>
          <w:ilvl w:val="0"/>
          <w:numId w:val="11"/>
        </w:numPr>
        <w:ind w:left="1134" w:hanging="425"/>
        <w:rPr>
          <w:lang w:val="it-IT"/>
        </w:rPr>
      </w:pPr>
      <w:r w:rsidRPr="008B30C5">
        <w:rPr>
          <w:lang w:val="it-IT"/>
        </w:rPr>
        <w:t xml:space="preserve">fornire informazioni accurate e aggiornate su di </w:t>
      </w:r>
      <w:r w:rsidR="00CD58A9">
        <w:rPr>
          <w:lang w:val="it-IT"/>
        </w:rPr>
        <w:t>te</w:t>
      </w:r>
      <w:r w:rsidRPr="008B30C5">
        <w:rPr>
          <w:lang w:val="it-IT"/>
        </w:rPr>
        <w:t xml:space="preserve"> </w:t>
      </w:r>
      <w:r w:rsidR="00A901F5" w:rsidRPr="008B30C5">
        <w:rPr>
          <w:lang w:val="it-IT"/>
        </w:rPr>
        <w:t>e aggiornare tempestivamente tali informazioni come richiesto</w:t>
      </w:r>
      <w:r w:rsidRPr="008B30C5">
        <w:rPr>
          <w:lang w:val="it-IT"/>
        </w:rPr>
        <w:t xml:space="preserve">, e </w:t>
      </w:r>
      <w:r w:rsidR="002B3EA7">
        <w:rPr>
          <w:lang w:val="it-IT"/>
        </w:rPr>
        <w:t xml:space="preserve">di </w:t>
      </w:r>
      <w:r w:rsidRPr="008B30C5">
        <w:rPr>
          <w:lang w:val="it-IT"/>
        </w:rPr>
        <w:t xml:space="preserve">non fornire informazioni </w:t>
      </w:r>
      <w:r w:rsidR="002B3EA7">
        <w:rPr>
          <w:lang w:val="it-IT"/>
        </w:rPr>
        <w:t xml:space="preserve">con l’obiettivo di sostituirsi ad </w:t>
      </w:r>
      <w:r w:rsidRPr="008B30C5">
        <w:rPr>
          <w:lang w:val="it-IT"/>
        </w:rPr>
        <w:t xml:space="preserve">un altro individuo; </w:t>
      </w:r>
    </w:p>
    <w:p w14:paraId="293816DF" w14:textId="30B550F5" w:rsidR="00806C03" w:rsidRPr="008B30C5" w:rsidRDefault="006F1720" w:rsidP="006F772F">
      <w:pPr>
        <w:pStyle w:val="Level3"/>
        <w:numPr>
          <w:ilvl w:val="0"/>
          <w:numId w:val="11"/>
        </w:numPr>
        <w:ind w:left="1134" w:hanging="425"/>
        <w:rPr>
          <w:lang w:val="it-IT"/>
        </w:rPr>
      </w:pPr>
      <w:r>
        <w:rPr>
          <w:lang w:val="it-IT"/>
        </w:rPr>
        <w:lastRenderedPageBreak/>
        <w:t>essere</w:t>
      </w:r>
      <w:r w:rsidR="0010525A" w:rsidRPr="008B30C5">
        <w:rPr>
          <w:lang w:val="it-IT"/>
        </w:rPr>
        <w:t xml:space="preserve"> l'unico responsabile delle </w:t>
      </w:r>
      <w:r w:rsidR="00A901F5" w:rsidRPr="008B30C5">
        <w:rPr>
          <w:lang w:val="it-IT"/>
        </w:rPr>
        <w:t>credenziali e dell'</w:t>
      </w:r>
      <w:r w:rsidR="0010525A" w:rsidRPr="008B30C5">
        <w:rPr>
          <w:lang w:val="it-IT"/>
        </w:rPr>
        <w:t xml:space="preserve">attività del proprio account (compresa l'attività di qualsiasi altra persona a cui si </w:t>
      </w:r>
      <w:r w:rsidR="002B3EA7">
        <w:rPr>
          <w:lang w:val="it-IT"/>
        </w:rPr>
        <w:t xml:space="preserve">permette </w:t>
      </w:r>
      <w:r w:rsidR="0010525A" w:rsidRPr="008B30C5">
        <w:rPr>
          <w:lang w:val="it-IT"/>
        </w:rPr>
        <w:t xml:space="preserve">di utilizzare il proprio account e l'uso del </w:t>
      </w:r>
      <w:r w:rsidR="0039725B" w:rsidRPr="008B30C5">
        <w:rPr>
          <w:lang w:val="it-IT"/>
        </w:rPr>
        <w:t xml:space="preserve">proprio </w:t>
      </w:r>
      <w:r w:rsidR="0010525A" w:rsidRPr="008B30C5">
        <w:rPr>
          <w:lang w:val="it-IT"/>
        </w:rPr>
        <w:t xml:space="preserve">account da parte di qualsiasi Utente secondario); </w:t>
      </w:r>
    </w:p>
    <w:p w14:paraId="67D22301" w14:textId="61ABF8BA" w:rsidR="00806C03" w:rsidRPr="008B30C5" w:rsidRDefault="006F1720" w:rsidP="006F772F">
      <w:pPr>
        <w:pStyle w:val="Level3"/>
        <w:numPr>
          <w:ilvl w:val="0"/>
          <w:numId w:val="11"/>
        </w:numPr>
        <w:ind w:left="1134" w:hanging="425"/>
        <w:rPr>
          <w:lang w:val="it-IT"/>
        </w:rPr>
      </w:pPr>
      <w:r w:rsidRPr="008B30C5">
        <w:rPr>
          <w:lang w:val="it-IT"/>
        </w:rPr>
        <w:t xml:space="preserve">notificarci qualsiasi violazione della sicurezza o uso non autorizzato del </w:t>
      </w:r>
      <w:r w:rsidR="008117D4">
        <w:rPr>
          <w:lang w:val="it-IT"/>
        </w:rPr>
        <w:t xml:space="preserve">tuo </w:t>
      </w:r>
      <w:r w:rsidRPr="008B30C5">
        <w:rPr>
          <w:lang w:val="it-IT"/>
        </w:rPr>
        <w:t>account.</w:t>
      </w:r>
    </w:p>
    <w:p w14:paraId="0395CDD6" w14:textId="202E64D6" w:rsidR="00806C03" w:rsidRPr="008B30C5" w:rsidRDefault="006F1720" w:rsidP="006F772F">
      <w:pPr>
        <w:pStyle w:val="Level3"/>
        <w:ind w:left="567"/>
        <w:rPr>
          <w:lang w:val="it-IT"/>
        </w:rPr>
      </w:pPr>
      <w:r>
        <w:rPr>
          <w:lang w:val="it-IT"/>
        </w:rPr>
        <w:t>Qualora tu fornisca</w:t>
      </w:r>
      <w:r w:rsidR="0010525A" w:rsidRPr="008B30C5">
        <w:rPr>
          <w:lang w:val="it-IT"/>
        </w:rPr>
        <w:t xml:space="preserve"> informazioni non veritiere o inaccurate, o se abbiamo ragionevoli motivi per sospettare che tali informazioni siano </w:t>
      </w:r>
      <w:r w:rsidR="009000C4">
        <w:rPr>
          <w:lang w:val="it-IT"/>
        </w:rPr>
        <w:t>non siano veritiere o accurate,</w:t>
      </w:r>
      <w:r w:rsidR="0010525A" w:rsidRPr="008B30C5">
        <w:rPr>
          <w:lang w:val="it-IT"/>
        </w:rPr>
        <w:t xml:space="preserve"> ci riserviamo il diritto di sospendere o terminare</w:t>
      </w:r>
      <w:bookmarkStart w:id="32" w:name="_cp_text_2_82"/>
      <w:r w:rsidR="0010525A" w:rsidRPr="008B30C5">
        <w:rPr>
          <w:lang w:val="it-IT"/>
        </w:rPr>
        <w:t xml:space="preserve"> la </w:t>
      </w:r>
      <w:r>
        <w:rPr>
          <w:lang w:val="it-IT"/>
        </w:rPr>
        <w:t xml:space="preserve">tua </w:t>
      </w:r>
      <w:r w:rsidR="0010525A" w:rsidRPr="008B30C5">
        <w:rPr>
          <w:lang w:val="it-IT"/>
        </w:rPr>
        <w:t xml:space="preserve">registrazione </w:t>
      </w:r>
      <w:r>
        <w:rPr>
          <w:lang w:val="it-IT"/>
        </w:rPr>
        <w:t xml:space="preserve">in qualità di </w:t>
      </w:r>
      <w:r w:rsidR="0010525A" w:rsidRPr="008B30C5">
        <w:rPr>
          <w:lang w:val="it-IT"/>
        </w:rPr>
        <w:t>Utente, di rifiutare di fornir</w:t>
      </w:r>
      <w:r>
        <w:rPr>
          <w:lang w:val="it-IT"/>
        </w:rPr>
        <w:t>ti</w:t>
      </w:r>
      <w:r w:rsidR="0010525A" w:rsidRPr="008B30C5">
        <w:rPr>
          <w:lang w:val="it-IT"/>
        </w:rPr>
        <w:t xml:space="preserve"> i servizi </w:t>
      </w:r>
      <w:bookmarkStart w:id="33" w:name="_cp_text_1_83"/>
      <w:bookmarkEnd w:id="32"/>
      <w:r w:rsidR="0010525A" w:rsidRPr="008B30C5">
        <w:rPr>
          <w:u w:color="0000FF"/>
          <w:lang w:val="it-IT"/>
        </w:rPr>
        <w:t>dell'App</w:t>
      </w:r>
      <w:bookmarkEnd w:id="33"/>
      <w:r w:rsidR="0010525A" w:rsidRPr="008B30C5">
        <w:rPr>
          <w:lang w:val="it-IT"/>
        </w:rPr>
        <w:t xml:space="preserve"> e/o di rifiutare qualsiasi uso attuale o futuro dell'App </w:t>
      </w:r>
      <w:bookmarkStart w:id="34" w:name="_cp_text_1_85"/>
      <w:bookmarkEnd w:id="34"/>
      <w:r w:rsidR="0010525A" w:rsidRPr="008B30C5">
        <w:rPr>
          <w:lang w:val="it-IT"/>
        </w:rPr>
        <w:t>o di qualsiasi parte di essa.</w:t>
      </w:r>
    </w:p>
    <w:p w14:paraId="25063082" w14:textId="77777777" w:rsidR="00806C03" w:rsidRDefault="006F1720" w:rsidP="006F772F">
      <w:pPr>
        <w:pStyle w:val="1"/>
        <w:tabs>
          <w:tab w:val="clear" w:pos="709"/>
          <w:tab w:val="num" w:pos="567"/>
        </w:tabs>
        <w:ind w:left="567" w:hanging="567"/>
      </w:pPr>
      <w:bookmarkStart w:id="35" w:name="_Ref92207634"/>
      <w:bookmarkEnd w:id="31"/>
      <w:r>
        <w:t>INFORMAZIONI PERSONALI</w:t>
      </w:r>
      <w:bookmarkEnd w:id="35"/>
    </w:p>
    <w:p w14:paraId="797FB3AE" w14:textId="77777777" w:rsidR="00806C03" w:rsidRPr="008B30C5" w:rsidRDefault="006F1720" w:rsidP="006F772F">
      <w:pPr>
        <w:pStyle w:val="Level2"/>
        <w:numPr>
          <w:ilvl w:val="0"/>
          <w:numId w:val="0"/>
        </w:numPr>
        <w:ind w:left="567"/>
        <w:rPr>
          <w:lang w:val="it-IT"/>
        </w:rPr>
      </w:pPr>
      <w:r w:rsidRPr="008B30C5">
        <w:rPr>
          <w:lang w:val="it-IT"/>
        </w:rPr>
        <w:t>Le informazioni personali inserite nell'App saranno utilizzate in conformità alla nostra Informativa sulla privacy</w:t>
      </w:r>
      <w:r w:rsidR="00427EC4" w:rsidRPr="008B30C5">
        <w:rPr>
          <w:lang w:val="it-IT"/>
        </w:rPr>
        <w:t>.</w:t>
      </w:r>
    </w:p>
    <w:p w14:paraId="331D0CDA" w14:textId="77777777" w:rsidR="00806C03" w:rsidRDefault="006F1720" w:rsidP="006F772F">
      <w:pPr>
        <w:pStyle w:val="1"/>
        <w:tabs>
          <w:tab w:val="clear" w:pos="709"/>
          <w:tab w:val="num" w:pos="567"/>
        </w:tabs>
        <w:ind w:left="567" w:hanging="567"/>
      </w:pPr>
      <w:bookmarkStart w:id="36" w:name="_cp_text_1_40"/>
      <w:bookmarkEnd w:id="16"/>
      <w:r>
        <w:t>COPYRIGHT</w:t>
      </w:r>
      <w:r w:rsidR="00377201">
        <w:t xml:space="preserve">, MARCHI </w:t>
      </w:r>
      <w:r>
        <w:t>E PROPRIETÀ</w:t>
      </w:r>
      <w:bookmarkEnd w:id="36"/>
    </w:p>
    <w:p w14:paraId="7C82DDBC" w14:textId="02885215" w:rsidR="00806C03" w:rsidRPr="008B30C5" w:rsidRDefault="006F1720" w:rsidP="006F772F">
      <w:pPr>
        <w:pStyle w:val="Level2"/>
        <w:tabs>
          <w:tab w:val="clear" w:pos="709"/>
          <w:tab w:val="num" w:pos="567"/>
        </w:tabs>
        <w:ind w:left="567" w:hanging="567"/>
        <w:rPr>
          <w:u w:color="0000FF"/>
          <w:lang w:val="it-IT"/>
        </w:rPr>
      </w:pPr>
      <w:bookmarkStart w:id="37" w:name="_Ref111030569"/>
      <w:bookmarkStart w:id="38" w:name="_Ref92207609"/>
      <w:bookmarkStart w:id="39" w:name="_cp_text_1_46"/>
      <w:r w:rsidRPr="008B30C5">
        <w:rPr>
          <w:u w:color="0000FF"/>
          <w:lang w:val="it-IT"/>
        </w:rPr>
        <w:t xml:space="preserve">Tutti i contenuti presenti o visualizzati sull'App, inclusi, a titolo esemplificativo e non esaustivo, testi, grafici, fotografie, immagini, immagini </w:t>
      </w:r>
      <w:r w:rsidR="002B3EA7">
        <w:rPr>
          <w:u w:color="0000FF"/>
          <w:lang w:val="it-IT"/>
        </w:rPr>
        <w:t>animate</w:t>
      </w:r>
      <w:r w:rsidRPr="008B30C5">
        <w:rPr>
          <w:u w:color="0000FF"/>
          <w:lang w:val="it-IT"/>
        </w:rPr>
        <w:t>, suoni, illustrazioni e tutti gli altri link o materiali in essi contenuti (</w:t>
      </w:r>
      <w:r w:rsidR="00D8319D">
        <w:rPr>
          <w:u w:color="0000FF"/>
          <w:lang w:val="it-IT"/>
        </w:rPr>
        <w:t>congiuntamente</w:t>
      </w:r>
      <w:r w:rsidRPr="008B30C5">
        <w:rPr>
          <w:u w:color="0000FF"/>
          <w:lang w:val="it-IT"/>
        </w:rPr>
        <w:t xml:space="preserve"> il "</w:t>
      </w:r>
      <w:r w:rsidRPr="008B30C5">
        <w:rPr>
          <w:b/>
          <w:bCs/>
          <w:u w:color="0000FF"/>
          <w:lang w:val="it-IT"/>
        </w:rPr>
        <w:t>Contenuto</w:t>
      </w:r>
      <w:r w:rsidRPr="008B30C5">
        <w:rPr>
          <w:u w:color="0000FF"/>
          <w:lang w:val="it-IT"/>
        </w:rPr>
        <w:t xml:space="preserve">") rimangono di proprietà esclusiva di </w:t>
      </w:r>
      <w:r w:rsidR="00267E53" w:rsidRPr="008B30C5">
        <w:rPr>
          <w:u w:color="0000FF"/>
          <w:lang w:val="it-IT"/>
        </w:rPr>
        <w:t xml:space="preserve">MSC </w:t>
      </w:r>
      <w:r w:rsidRPr="008B30C5">
        <w:rPr>
          <w:u w:color="0000FF"/>
          <w:lang w:val="it-IT"/>
        </w:rPr>
        <w:t xml:space="preserve">o dei suoi licenziatari (che possono includere altri Utenti). </w:t>
      </w:r>
      <w:r w:rsidR="00267E53" w:rsidRPr="008B30C5">
        <w:rPr>
          <w:u w:color="0000FF"/>
          <w:lang w:val="it-IT"/>
        </w:rPr>
        <w:t xml:space="preserve">MSC </w:t>
      </w:r>
      <w:r w:rsidRPr="008B30C5">
        <w:rPr>
          <w:u w:color="0000FF"/>
          <w:lang w:val="it-IT"/>
        </w:rPr>
        <w:t>o i suoi licenziatari possiedono e conservano tutti i diritti sull'App e su</w:t>
      </w:r>
      <w:r w:rsidR="002B3EA7">
        <w:rPr>
          <w:u w:color="0000FF"/>
          <w:lang w:val="it-IT"/>
        </w:rPr>
        <w:t>l</w:t>
      </w:r>
      <w:r w:rsidRPr="008B30C5">
        <w:rPr>
          <w:u w:color="0000FF"/>
          <w:lang w:val="it-IT"/>
        </w:rPr>
        <w:t>Contenut</w:t>
      </w:r>
      <w:r w:rsidR="002B3EA7">
        <w:rPr>
          <w:u w:color="0000FF"/>
          <w:lang w:val="it-IT"/>
        </w:rPr>
        <w:t>o</w:t>
      </w:r>
      <w:r w:rsidRPr="008B30C5">
        <w:rPr>
          <w:u w:color="0000FF"/>
          <w:lang w:val="it-IT"/>
        </w:rPr>
        <w:t>.</w:t>
      </w:r>
      <w:bookmarkEnd w:id="37"/>
      <w:r w:rsidRPr="008B30C5">
        <w:rPr>
          <w:u w:color="0000FF"/>
          <w:lang w:val="it-IT"/>
        </w:rPr>
        <w:t xml:space="preserve"> </w:t>
      </w:r>
      <w:bookmarkEnd w:id="38"/>
    </w:p>
    <w:p w14:paraId="43816DA2" w14:textId="7328F52B" w:rsidR="00806C03" w:rsidRPr="008B30C5" w:rsidRDefault="006F1720" w:rsidP="006F772F">
      <w:pPr>
        <w:pStyle w:val="Level2"/>
        <w:tabs>
          <w:tab w:val="clear" w:pos="709"/>
          <w:tab w:val="num" w:pos="567"/>
        </w:tabs>
        <w:ind w:left="567" w:hanging="567"/>
        <w:rPr>
          <w:lang w:val="it-IT"/>
        </w:rPr>
      </w:pPr>
      <w:r w:rsidRPr="008B30C5">
        <w:rPr>
          <w:u w:color="0000FF"/>
          <w:lang w:val="it-IT"/>
        </w:rPr>
        <w:t xml:space="preserve">Tutti i marchi, i marchi di servizio e i nomi commerciali di MSC </w:t>
      </w:r>
      <w:r w:rsidR="00AC3D21" w:rsidRPr="008B30C5">
        <w:rPr>
          <w:u w:color="0000FF"/>
          <w:lang w:val="it-IT"/>
        </w:rPr>
        <w:t xml:space="preserve">o di </w:t>
      </w:r>
      <w:r w:rsidR="0037328D" w:rsidRPr="008B30C5">
        <w:rPr>
          <w:u w:color="0000FF"/>
          <w:lang w:val="it-IT"/>
        </w:rPr>
        <w:t>qualsiasi sua affiliata, partner, venditori o licenziatari</w:t>
      </w:r>
      <w:r w:rsidRPr="008B30C5">
        <w:rPr>
          <w:u w:color="0000FF"/>
          <w:lang w:val="it-IT"/>
        </w:rPr>
        <w:t xml:space="preserve">, registrati o non registrati, utilizzati come parte o in connessione con l'App (inclusi, a titolo esemplificativo ma non esaustivo: </w:t>
      </w:r>
      <w:r w:rsidR="00AC3D21" w:rsidRPr="008B30C5">
        <w:rPr>
          <w:u w:color="0000FF"/>
          <w:lang w:val="it-IT"/>
        </w:rPr>
        <w:t xml:space="preserve">la loro </w:t>
      </w:r>
      <w:r w:rsidRPr="008B30C5">
        <w:rPr>
          <w:u w:color="0000FF"/>
          <w:lang w:val="it-IT"/>
        </w:rPr>
        <w:t xml:space="preserve">ragione </w:t>
      </w:r>
      <w:r w:rsidR="00AC3D21" w:rsidRPr="008B30C5">
        <w:rPr>
          <w:u w:color="0000FF"/>
          <w:lang w:val="it-IT"/>
        </w:rPr>
        <w:t xml:space="preserve">sociale </w:t>
      </w:r>
      <w:r w:rsidRPr="008B30C5">
        <w:rPr>
          <w:u w:color="0000FF"/>
          <w:lang w:val="it-IT"/>
        </w:rPr>
        <w:t xml:space="preserve">e il </w:t>
      </w:r>
      <w:r w:rsidR="00AC3D21" w:rsidRPr="008B30C5">
        <w:rPr>
          <w:u w:color="0000FF"/>
          <w:lang w:val="it-IT"/>
        </w:rPr>
        <w:t xml:space="preserve">loro </w:t>
      </w:r>
      <w:r w:rsidRPr="008B30C5">
        <w:rPr>
          <w:u w:color="0000FF"/>
          <w:lang w:val="it-IT"/>
        </w:rPr>
        <w:t>logo aziendale) (collettivamente "</w:t>
      </w:r>
      <w:r w:rsidRPr="008B30C5">
        <w:rPr>
          <w:b/>
          <w:bCs/>
          <w:u w:color="0000FF"/>
          <w:lang w:val="it-IT"/>
        </w:rPr>
        <w:t>Marchi</w:t>
      </w:r>
      <w:r w:rsidRPr="008B30C5">
        <w:rPr>
          <w:u w:color="0000FF"/>
          <w:lang w:val="it-IT"/>
        </w:rPr>
        <w:t>") sono marchi o marchi registrati di MSC o</w:t>
      </w:r>
      <w:bookmarkStart w:id="40" w:name="_Hlk105701651"/>
      <w:r w:rsidRPr="008B30C5">
        <w:rPr>
          <w:u w:color="0000FF"/>
          <w:lang w:val="it-IT"/>
        </w:rPr>
        <w:t xml:space="preserve"> </w:t>
      </w:r>
      <w:r w:rsidR="00661956">
        <w:rPr>
          <w:u w:color="0000FF"/>
          <w:lang w:val="it-IT"/>
        </w:rPr>
        <w:t xml:space="preserve">di </w:t>
      </w:r>
      <w:r w:rsidRPr="008B30C5">
        <w:rPr>
          <w:u w:color="0000FF"/>
          <w:lang w:val="it-IT"/>
        </w:rPr>
        <w:t>qualsiasi sua affiliata, partner, venditori o licenziatari</w:t>
      </w:r>
      <w:bookmarkEnd w:id="40"/>
      <w:r w:rsidRPr="008B30C5">
        <w:rPr>
          <w:u w:color="0000FF"/>
          <w:lang w:val="it-IT"/>
        </w:rPr>
        <w:t xml:space="preserve">.  </w:t>
      </w:r>
      <w:r w:rsidR="008117D4">
        <w:rPr>
          <w:u w:color="0000FF"/>
          <w:lang w:val="it-IT"/>
        </w:rPr>
        <w:t xml:space="preserve">Non è permesso </w:t>
      </w:r>
      <w:r w:rsidRPr="008B30C5">
        <w:rPr>
          <w:u w:color="0000FF"/>
          <w:lang w:val="it-IT"/>
        </w:rPr>
        <w:t xml:space="preserve">utilizzare, copiare, riprodurre, ripubblicare, caricare, postare, trasmettere, distribuire o modificare alcun Marchio (compreso qualsiasi Marchio come </w:t>
      </w:r>
      <w:r w:rsidR="008117D4">
        <w:rPr>
          <w:u w:color="0000FF"/>
          <w:lang w:val="it-IT"/>
        </w:rPr>
        <w:t>“</w:t>
      </w:r>
      <w:r w:rsidR="008117D4" w:rsidRPr="008117D4">
        <w:rPr>
          <w:i/>
          <w:iCs/>
          <w:u w:color="0000FF"/>
          <w:lang w:val="it-IT"/>
        </w:rPr>
        <w:t>hot link</w:t>
      </w:r>
      <w:r w:rsidR="008117D4" w:rsidRPr="008117D4">
        <w:rPr>
          <w:u w:color="0000FF"/>
          <w:lang w:val="it-IT"/>
        </w:rPr>
        <w:t>”</w:t>
      </w:r>
      <w:r w:rsidRPr="008117D4">
        <w:rPr>
          <w:u w:color="0000FF"/>
          <w:lang w:val="it-IT"/>
        </w:rPr>
        <w:t xml:space="preserve"> </w:t>
      </w:r>
      <w:r w:rsidRPr="008B30C5">
        <w:rPr>
          <w:u w:color="0000FF"/>
          <w:lang w:val="it-IT"/>
        </w:rPr>
        <w:t>su o verso qualsiasi altra applicazione) in alcun modo, senza il nostro previo consenso scritto.</w:t>
      </w:r>
    </w:p>
    <w:p w14:paraId="5757AEE6" w14:textId="42C1AA73" w:rsidR="00806C03" w:rsidRPr="008B30C5" w:rsidRDefault="006F1720" w:rsidP="006F772F">
      <w:pPr>
        <w:pStyle w:val="Level2"/>
        <w:tabs>
          <w:tab w:val="clear" w:pos="709"/>
          <w:tab w:val="num" w:pos="567"/>
        </w:tabs>
        <w:ind w:left="567" w:hanging="567"/>
        <w:rPr>
          <w:u w:color="0000FF"/>
          <w:lang w:val="it-IT"/>
        </w:rPr>
      </w:pPr>
      <w:r>
        <w:rPr>
          <w:lang w:val="it-IT"/>
        </w:rPr>
        <w:t>C</w:t>
      </w:r>
      <w:r w:rsidR="0010525A" w:rsidRPr="008B30C5">
        <w:rPr>
          <w:lang w:val="it-IT"/>
        </w:rPr>
        <w:t>oncediamo un diritto limitato, personale, revocabile, non trasferibile, non sub</w:t>
      </w:r>
      <w:r>
        <w:rPr>
          <w:lang w:val="it-IT"/>
        </w:rPr>
        <w:t xml:space="preserve"> </w:t>
      </w:r>
      <w:r w:rsidR="0010525A" w:rsidRPr="008B30C5">
        <w:rPr>
          <w:lang w:val="it-IT"/>
        </w:rPr>
        <w:t>licenziabile e non esclusivo di accedere e utilizzare l'App e il suo Contenuto in conformità a</w:t>
      </w:r>
      <w:r>
        <w:rPr>
          <w:lang w:val="it-IT"/>
        </w:rPr>
        <w:t xml:space="preserve">i presenti Termini di </w:t>
      </w:r>
      <w:r w:rsidR="009000C4">
        <w:rPr>
          <w:lang w:val="it-IT"/>
        </w:rPr>
        <w:t>U</w:t>
      </w:r>
      <w:r>
        <w:rPr>
          <w:lang w:val="it-IT"/>
        </w:rPr>
        <w:t>tilizzo</w:t>
      </w:r>
      <w:r w:rsidR="0010525A" w:rsidRPr="008B30C5">
        <w:rPr>
          <w:lang w:val="it-IT"/>
        </w:rPr>
        <w:t xml:space="preserve">. L'App e il Contenuto </w:t>
      </w:r>
      <w:r>
        <w:rPr>
          <w:lang w:val="it-IT"/>
        </w:rPr>
        <w:t xml:space="preserve">ti </w:t>
      </w:r>
      <w:r w:rsidR="0010525A" w:rsidRPr="008B30C5">
        <w:rPr>
          <w:lang w:val="it-IT"/>
        </w:rPr>
        <w:t>sono concessi in licenza</w:t>
      </w:r>
      <w:r>
        <w:rPr>
          <w:lang w:val="it-IT"/>
        </w:rPr>
        <w:t xml:space="preserve"> e</w:t>
      </w:r>
      <w:r w:rsidR="0010525A" w:rsidRPr="008B30C5">
        <w:rPr>
          <w:lang w:val="it-IT"/>
        </w:rPr>
        <w:t xml:space="preserve"> non venduti da noi. Qualsiasi software all'interno dell'App è concesso in licenza solo in formato codice oggetto. </w:t>
      </w:r>
      <w:r>
        <w:rPr>
          <w:u w:color="0000FF"/>
          <w:lang w:val="it-IT"/>
        </w:rPr>
        <w:t>Non è permesso</w:t>
      </w:r>
      <w:r w:rsidR="0010525A" w:rsidRPr="008B30C5">
        <w:rPr>
          <w:u w:color="0000FF"/>
          <w:lang w:val="it-IT"/>
        </w:rPr>
        <w:t xml:space="preserve"> utilizzare l'App o qualsiasi Contenuto per scopi diversi da quelli previsti.  Salvo quanto stabilito </w:t>
      </w:r>
      <w:r>
        <w:rPr>
          <w:u w:color="0000FF"/>
          <w:lang w:val="it-IT"/>
        </w:rPr>
        <w:t xml:space="preserve">nei presenti Termini di </w:t>
      </w:r>
      <w:r w:rsidR="009000C4">
        <w:rPr>
          <w:u w:color="0000FF"/>
          <w:lang w:val="it-IT"/>
        </w:rPr>
        <w:t>U</w:t>
      </w:r>
      <w:r>
        <w:rPr>
          <w:u w:color="0000FF"/>
          <w:lang w:val="it-IT"/>
        </w:rPr>
        <w:t>tilizzo</w:t>
      </w:r>
      <w:r w:rsidR="0010525A" w:rsidRPr="008B30C5">
        <w:rPr>
          <w:u w:color="0000FF"/>
          <w:lang w:val="it-IT"/>
        </w:rPr>
        <w:t>, accett</w:t>
      </w:r>
      <w:r>
        <w:rPr>
          <w:u w:color="0000FF"/>
          <w:lang w:val="it-IT"/>
        </w:rPr>
        <w:t>i</w:t>
      </w:r>
      <w:r w:rsidR="0010525A" w:rsidRPr="008B30C5">
        <w:rPr>
          <w:u w:color="0000FF"/>
          <w:lang w:val="it-IT"/>
        </w:rPr>
        <w:t xml:space="preserve"> che qualsiasi uso dell'App o di qualsiasi Contenuto per scopi diversi da quelli previsti è fatto a proprio rischio e </w:t>
      </w:r>
      <w:r w:rsidR="00267E53" w:rsidRPr="008B30C5">
        <w:rPr>
          <w:u w:color="0000FF"/>
          <w:lang w:val="it-IT"/>
        </w:rPr>
        <w:t xml:space="preserve">MSC </w:t>
      </w:r>
      <w:r w:rsidR="0010525A" w:rsidRPr="008B30C5">
        <w:rPr>
          <w:u w:color="0000FF"/>
          <w:lang w:val="it-IT"/>
        </w:rPr>
        <w:t>non sarà ritenuta responsabile per i risultati di tale uso improprio.</w:t>
      </w:r>
    </w:p>
    <w:p w14:paraId="59DD9F98" w14:textId="24622C5D" w:rsidR="00806C03" w:rsidRPr="008B30C5" w:rsidRDefault="006F1720" w:rsidP="006F772F">
      <w:pPr>
        <w:pStyle w:val="Level2"/>
        <w:tabs>
          <w:tab w:val="clear" w:pos="709"/>
          <w:tab w:val="num" w:pos="567"/>
        </w:tabs>
        <w:ind w:left="567" w:hanging="567"/>
        <w:rPr>
          <w:bCs/>
          <w:iCs/>
          <w:lang w:val="it-IT"/>
        </w:rPr>
      </w:pPr>
      <w:bookmarkStart w:id="41" w:name="_Ref92207615"/>
      <w:r>
        <w:rPr>
          <w:lang w:val="it-IT"/>
        </w:rPr>
        <w:t>N</w:t>
      </w:r>
      <w:r w:rsidRPr="008B30C5">
        <w:rPr>
          <w:lang w:val="it-IT"/>
        </w:rPr>
        <w:t xml:space="preserve">on </w:t>
      </w:r>
      <w:r>
        <w:rPr>
          <w:lang w:val="it-IT"/>
        </w:rPr>
        <w:t>ti è possibile</w:t>
      </w:r>
      <w:r w:rsidRPr="008B30C5">
        <w:rPr>
          <w:lang w:val="it-IT"/>
        </w:rPr>
        <w:t xml:space="preserve">, né </w:t>
      </w:r>
      <w:r w:rsidR="009000C4">
        <w:rPr>
          <w:lang w:val="it-IT"/>
        </w:rPr>
        <w:t>è possibile a</w:t>
      </w:r>
      <w:r w:rsidRPr="008B30C5">
        <w:rPr>
          <w:lang w:val="it-IT"/>
        </w:rPr>
        <w:t xml:space="preserve"> nessun'altra persona</w:t>
      </w:r>
      <w:r w:rsidR="00E163B1">
        <w:rPr>
          <w:lang w:val="it-IT"/>
        </w:rPr>
        <w:t>,</w:t>
      </w:r>
      <w:r w:rsidR="009000C4">
        <w:rPr>
          <w:lang w:val="it-IT"/>
        </w:rPr>
        <w:t xml:space="preserve"> </w:t>
      </w:r>
      <w:r w:rsidR="008117D4">
        <w:rPr>
          <w:lang w:val="it-IT"/>
        </w:rPr>
        <w:t>modificare</w:t>
      </w:r>
      <w:r w:rsidR="0010525A" w:rsidRPr="008B30C5">
        <w:rPr>
          <w:lang w:val="it-IT"/>
        </w:rPr>
        <w:t xml:space="preserve"> l'App o qualsiasi Contenuto, né copiare, distribuire, trasmettere, mostrare, eseguire, riprodurre, pubblicare, concedere in licenza, creare opere derivate, trasferire</w:t>
      </w:r>
      <w:r w:rsidR="0010525A" w:rsidRPr="008B30C5">
        <w:rPr>
          <w:rFonts w:eastAsia="Times New Roman"/>
          <w:lang w:val="it-IT"/>
        </w:rPr>
        <w:t xml:space="preserve">, </w:t>
      </w:r>
      <w:r w:rsidR="0010525A" w:rsidRPr="008B30C5">
        <w:rPr>
          <w:lang w:val="it-IT"/>
        </w:rPr>
        <w:t xml:space="preserve">affittare, fornire servizi di service bureau o time sharing, o vendere l'App o qualsiasi Contenuto. Inoltre, </w:t>
      </w:r>
      <w:bookmarkStart w:id="42" w:name="_Hlk110528487"/>
      <w:r w:rsidR="0010525A" w:rsidRPr="008B30C5">
        <w:rPr>
          <w:lang w:val="it-IT"/>
        </w:rPr>
        <w:t xml:space="preserve">non </w:t>
      </w:r>
      <w:r>
        <w:rPr>
          <w:lang w:val="it-IT"/>
        </w:rPr>
        <w:t>ti è possibile</w:t>
      </w:r>
      <w:r w:rsidR="0010525A" w:rsidRPr="008B30C5">
        <w:rPr>
          <w:lang w:val="it-IT"/>
        </w:rPr>
        <w:t>, né</w:t>
      </w:r>
      <w:r w:rsidR="009000C4">
        <w:rPr>
          <w:lang w:val="it-IT"/>
        </w:rPr>
        <w:t xml:space="preserve"> è possibile </w:t>
      </w:r>
      <w:r w:rsidR="0010525A" w:rsidRPr="008B30C5">
        <w:rPr>
          <w:lang w:val="it-IT"/>
        </w:rPr>
        <w:t>a nessun'altra persona</w:t>
      </w:r>
      <w:bookmarkEnd w:id="42"/>
      <w:r w:rsidR="00E163B1">
        <w:rPr>
          <w:lang w:val="it-IT"/>
        </w:rPr>
        <w:t>,</w:t>
      </w:r>
      <w:r w:rsidR="009000C4">
        <w:rPr>
          <w:lang w:val="it-IT"/>
        </w:rPr>
        <w:t xml:space="preserve"> </w:t>
      </w:r>
      <w:r w:rsidR="0010525A" w:rsidRPr="008B30C5">
        <w:rPr>
          <w:lang w:val="it-IT"/>
        </w:rPr>
        <w:t xml:space="preserve">(i) </w:t>
      </w:r>
      <w:r w:rsidR="0010525A" w:rsidRPr="008B30C5">
        <w:rPr>
          <w:bCs/>
          <w:iCs/>
          <w:lang w:val="it-IT"/>
        </w:rPr>
        <w:t xml:space="preserve">rimuovere o distruggere qualsiasi marchio di proprietà di </w:t>
      </w:r>
      <w:r w:rsidR="00267E53" w:rsidRPr="008B30C5">
        <w:rPr>
          <w:lang w:val="it-IT"/>
        </w:rPr>
        <w:t xml:space="preserve">MSC </w:t>
      </w:r>
      <w:r w:rsidR="0010525A" w:rsidRPr="008B30C5">
        <w:rPr>
          <w:bCs/>
          <w:iCs/>
          <w:lang w:val="it-IT"/>
        </w:rPr>
        <w:t xml:space="preserve">o di terzi che possa apparire su qualsiasi componente dell'App o di qualsiasi Contenuto, o (ii) decodificare, disassemblare, decompilare, adattare, decodificare o tentare in altro modo di </w:t>
      </w:r>
      <w:r w:rsidR="00661956">
        <w:rPr>
          <w:bCs/>
          <w:iCs/>
          <w:lang w:val="it-IT"/>
        </w:rPr>
        <w:t>ottenere</w:t>
      </w:r>
      <w:r w:rsidR="0010525A" w:rsidRPr="008B30C5">
        <w:rPr>
          <w:bCs/>
          <w:iCs/>
          <w:lang w:val="it-IT"/>
        </w:rPr>
        <w:t>, accedere, visualizzare o utilizzare in qualsiasi modo il codice sorgente dell'App, in tutto o in parte.</w:t>
      </w:r>
      <w:bookmarkEnd w:id="41"/>
    </w:p>
    <w:p w14:paraId="26407598" w14:textId="77777777" w:rsidR="00806C03" w:rsidRDefault="006F1720" w:rsidP="006F772F">
      <w:pPr>
        <w:pStyle w:val="1"/>
        <w:tabs>
          <w:tab w:val="clear" w:pos="709"/>
          <w:tab w:val="num" w:pos="567"/>
        </w:tabs>
        <w:ind w:left="567" w:hanging="567"/>
      </w:pPr>
      <w:bookmarkStart w:id="43" w:name="_cp_text_1_52"/>
      <w:bookmarkEnd w:id="39"/>
      <w:r>
        <w:rPr>
          <w:u w:color="0000FF"/>
        </w:rPr>
        <w:t>ACCURATEZZA DELLE INFORMAZIONI</w:t>
      </w:r>
      <w:bookmarkEnd w:id="43"/>
    </w:p>
    <w:p w14:paraId="11EC06DD" w14:textId="32468803" w:rsidR="00806C03" w:rsidRPr="008B30C5" w:rsidRDefault="006F1720" w:rsidP="006F772F">
      <w:pPr>
        <w:pStyle w:val="Body2"/>
        <w:ind w:left="567"/>
        <w:rPr>
          <w:lang w:val="it-IT"/>
        </w:rPr>
      </w:pPr>
      <w:bookmarkStart w:id="44" w:name="_cp_text_1_53"/>
      <w:r w:rsidRPr="008B30C5">
        <w:rPr>
          <w:lang w:val="it-IT"/>
        </w:rPr>
        <w:t xml:space="preserve">Ci adoperiamo ragionevolmente </w:t>
      </w:r>
      <w:r w:rsidR="00E163B1">
        <w:rPr>
          <w:lang w:val="it-IT"/>
        </w:rPr>
        <w:t>al fine di</w:t>
      </w:r>
      <w:r w:rsidRPr="008B30C5">
        <w:rPr>
          <w:lang w:val="it-IT"/>
        </w:rPr>
        <w:t xml:space="preserve"> garantire che le informazioni sull'App</w:t>
      </w:r>
      <w:r w:rsidR="00597756" w:rsidRPr="008B30C5">
        <w:rPr>
          <w:lang w:val="it-IT"/>
        </w:rPr>
        <w:t xml:space="preserve">, comprese le descrizioni dei prodotti o altri Contenuti, </w:t>
      </w:r>
      <w:r w:rsidRPr="008B30C5">
        <w:rPr>
          <w:lang w:val="it-IT"/>
        </w:rPr>
        <w:t xml:space="preserve">siano complete, accurate e aggiornate.  Nonostante i nostri sforzi, </w:t>
      </w:r>
      <w:r w:rsidR="001E0E14">
        <w:rPr>
          <w:lang w:val="it-IT"/>
        </w:rPr>
        <w:t>non è possibile che ciò avvenga sempre</w:t>
      </w:r>
      <w:r w:rsidRPr="008B30C5">
        <w:rPr>
          <w:lang w:val="it-IT"/>
        </w:rPr>
        <w:t xml:space="preserve">. </w:t>
      </w:r>
      <w:bookmarkStart w:id="45" w:name="_cp_text_4_54"/>
      <w:bookmarkEnd w:id="44"/>
      <w:r w:rsidRPr="008B30C5">
        <w:rPr>
          <w:lang w:val="it-IT"/>
        </w:rPr>
        <w:t xml:space="preserve">Si prega di notare che non siamo tenuti a </w:t>
      </w:r>
      <w:r w:rsidR="00114AFA">
        <w:rPr>
          <w:lang w:val="it-IT"/>
        </w:rPr>
        <w:t>gestire</w:t>
      </w:r>
      <w:r w:rsidRPr="008B30C5">
        <w:rPr>
          <w:lang w:val="it-IT"/>
        </w:rPr>
        <w:t xml:space="preserve"> o aggiornare tali informazioni e non possiamo essere ritenuti responsabili nel </w:t>
      </w:r>
      <w:r w:rsidRPr="008B30C5">
        <w:rPr>
          <w:lang w:val="it-IT"/>
        </w:rPr>
        <w:lastRenderedPageBreak/>
        <w:t xml:space="preserve">caso in cui </w:t>
      </w:r>
      <w:r w:rsidR="001E0E14">
        <w:rPr>
          <w:lang w:val="it-IT"/>
        </w:rPr>
        <w:t xml:space="preserve">tu </w:t>
      </w:r>
      <w:r w:rsidRPr="008B30C5">
        <w:rPr>
          <w:lang w:val="it-IT"/>
        </w:rPr>
        <w:t xml:space="preserve">faccia affidamento su informazioni rese disponibili attraverso l'App che si rivelino successivamente inesatte o non aggiornate.  </w:t>
      </w:r>
      <w:bookmarkEnd w:id="45"/>
    </w:p>
    <w:p w14:paraId="26CFFA11" w14:textId="77777777" w:rsidR="00806C03" w:rsidRDefault="006F1720" w:rsidP="006F772F">
      <w:pPr>
        <w:pStyle w:val="1"/>
        <w:tabs>
          <w:tab w:val="clear" w:pos="709"/>
          <w:tab w:val="num" w:pos="567"/>
        </w:tabs>
        <w:ind w:left="567" w:hanging="567"/>
        <w:rPr>
          <w:rFonts w:eastAsia="Times New Roman"/>
        </w:rPr>
      </w:pPr>
      <w:r>
        <w:t>LA TUA CONDOTTA</w:t>
      </w:r>
    </w:p>
    <w:p w14:paraId="13B93758" w14:textId="789D5250" w:rsidR="00806C03" w:rsidRPr="008B30C5" w:rsidRDefault="006F1720" w:rsidP="006F772F">
      <w:pPr>
        <w:pStyle w:val="Level2"/>
        <w:tabs>
          <w:tab w:val="clear" w:pos="709"/>
          <w:tab w:val="num" w:pos="567"/>
        </w:tabs>
        <w:ind w:left="567" w:hanging="567"/>
        <w:rPr>
          <w:lang w:val="it-IT"/>
        </w:rPr>
      </w:pPr>
      <w:r>
        <w:rPr>
          <w:lang w:val="it-IT"/>
        </w:rPr>
        <w:t>Accetti</w:t>
      </w:r>
      <w:r w:rsidR="0010525A" w:rsidRPr="008B30C5">
        <w:rPr>
          <w:lang w:val="it-IT"/>
        </w:rPr>
        <w:t xml:space="preserve"> di rispettare tutte le leggi, le norme e i regolamenti applicabili al </w:t>
      </w:r>
      <w:r>
        <w:rPr>
          <w:lang w:val="it-IT"/>
        </w:rPr>
        <w:t>t</w:t>
      </w:r>
      <w:r w:rsidR="0010525A" w:rsidRPr="008B30C5">
        <w:rPr>
          <w:lang w:val="it-IT"/>
        </w:rPr>
        <w:t xml:space="preserve">uo accesso e utilizzo dell'App.  </w:t>
      </w:r>
    </w:p>
    <w:p w14:paraId="438CE44A" w14:textId="66A80698" w:rsidR="00806C03" w:rsidRDefault="006F1720" w:rsidP="006F772F">
      <w:pPr>
        <w:pStyle w:val="Level2"/>
        <w:tabs>
          <w:tab w:val="clear" w:pos="709"/>
          <w:tab w:val="num" w:pos="567"/>
        </w:tabs>
        <w:ind w:left="567" w:hanging="567"/>
      </w:pPr>
      <w:proofErr w:type="spellStart"/>
      <w:r>
        <w:t>Accetti</w:t>
      </w:r>
      <w:proofErr w:type="spellEnd"/>
      <w:r w:rsidR="00D03ABA">
        <w:t xml:space="preserve"> di </w:t>
      </w:r>
      <w:r w:rsidR="00D03ABA">
        <w:rPr>
          <w:u w:val="single"/>
        </w:rPr>
        <w:t>non</w:t>
      </w:r>
      <w:r w:rsidR="00D03ABA">
        <w:t>:</w:t>
      </w:r>
    </w:p>
    <w:p w14:paraId="0F1EC300" w14:textId="57B08924" w:rsidR="00806C03" w:rsidRPr="008B30C5" w:rsidRDefault="006F1720" w:rsidP="006F772F">
      <w:pPr>
        <w:pStyle w:val="Level2"/>
        <w:numPr>
          <w:ilvl w:val="2"/>
          <w:numId w:val="1"/>
        </w:numPr>
        <w:tabs>
          <w:tab w:val="clear" w:pos="1417"/>
          <w:tab w:val="num" w:pos="1134"/>
        </w:tabs>
        <w:adjustRightInd/>
        <w:ind w:left="1134" w:hanging="425"/>
        <w:rPr>
          <w:lang w:val="it-IT"/>
        </w:rPr>
      </w:pPr>
      <w:r>
        <w:rPr>
          <w:lang w:val="it-IT"/>
        </w:rPr>
        <w:t>effettuare registrazioni Utente multiple per una sola persona</w:t>
      </w:r>
      <w:r w:rsidR="00D03ABA" w:rsidRPr="008B30C5">
        <w:rPr>
          <w:lang w:val="it-IT"/>
        </w:rPr>
        <w:t>;</w:t>
      </w:r>
    </w:p>
    <w:p w14:paraId="2A2BA1DB" w14:textId="5DF19DA1" w:rsidR="00806C03" w:rsidRPr="008B30C5" w:rsidRDefault="006F1720" w:rsidP="006F772F">
      <w:pPr>
        <w:pStyle w:val="Level2"/>
        <w:numPr>
          <w:ilvl w:val="2"/>
          <w:numId w:val="1"/>
        </w:numPr>
        <w:tabs>
          <w:tab w:val="clear" w:pos="1417"/>
          <w:tab w:val="num" w:pos="1134"/>
        </w:tabs>
        <w:adjustRightInd/>
        <w:ind w:left="1134" w:hanging="425"/>
        <w:rPr>
          <w:lang w:val="it-IT"/>
        </w:rPr>
      </w:pPr>
      <w:r w:rsidRPr="008B30C5">
        <w:rPr>
          <w:lang w:val="it-IT"/>
        </w:rPr>
        <w:t xml:space="preserve">intraprendere qualsiasi azione che interferisca con il corretto funzionamento dell'App, comprometta la sicurezza dell'App o danneggi in altro modo l'App </w:t>
      </w:r>
      <w:bookmarkStart w:id="46" w:name="_cp_text_1_130"/>
      <w:bookmarkEnd w:id="46"/>
      <w:r w:rsidRPr="008B30C5">
        <w:rPr>
          <w:lang w:val="it-IT"/>
        </w:rPr>
        <w:t>o qualsiasi materiale o informazione disponibile attraverso l'App;</w:t>
      </w:r>
    </w:p>
    <w:p w14:paraId="66ED13A4" w14:textId="19391AEF" w:rsidR="00806C03" w:rsidRPr="008B30C5" w:rsidRDefault="006F1720" w:rsidP="006F772F">
      <w:pPr>
        <w:pStyle w:val="Level2"/>
        <w:numPr>
          <w:ilvl w:val="2"/>
          <w:numId w:val="1"/>
        </w:numPr>
        <w:tabs>
          <w:tab w:val="clear" w:pos="1417"/>
          <w:tab w:val="num" w:pos="1134"/>
        </w:tabs>
        <w:adjustRightInd/>
        <w:ind w:left="1134" w:hanging="425"/>
        <w:rPr>
          <w:lang w:val="it-IT"/>
        </w:rPr>
      </w:pPr>
      <w:r w:rsidRPr="008B30C5">
        <w:rPr>
          <w:lang w:val="it-IT"/>
        </w:rPr>
        <w:t>tentare di ottenere un accesso non autorizzato a qualsiasi parte o funzione dell'App, a qualsiasi altro sistema o rete connessi all'App, a qualsiasi server del nostro</w:t>
      </w:r>
      <w:bookmarkStart w:id="47" w:name="_cp_text_1_137"/>
      <w:r w:rsidRPr="008B30C5">
        <w:rPr>
          <w:lang w:val="it-IT"/>
        </w:rPr>
        <w:t xml:space="preserve"> o dei nostri fornitori di servizi</w:t>
      </w:r>
      <w:bookmarkEnd w:id="47"/>
      <w:r w:rsidRPr="008B30C5">
        <w:rPr>
          <w:lang w:val="it-IT"/>
        </w:rPr>
        <w:t xml:space="preserve">, o a qualsiasi servizio offerto su o attraverso l'App, inclusi, a titolo esemplificativo ma non esaustivo, </w:t>
      </w:r>
      <w:r w:rsidR="005B10CC">
        <w:rPr>
          <w:lang w:val="it-IT"/>
        </w:rPr>
        <w:t>“</w:t>
      </w:r>
      <w:r w:rsidRPr="005B10CC">
        <w:rPr>
          <w:i/>
          <w:iCs/>
          <w:lang w:val="it-IT"/>
        </w:rPr>
        <w:t>hacking</w:t>
      </w:r>
      <w:r w:rsidR="005B10CC">
        <w:rPr>
          <w:i/>
          <w:iCs/>
          <w:lang w:val="it-IT"/>
        </w:rPr>
        <w:t>”</w:t>
      </w:r>
      <w:r w:rsidRPr="008B30C5">
        <w:rPr>
          <w:lang w:val="it-IT"/>
        </w:rPr>
        <w:t>, "</w:t>
      </w:r>
      <w:r w:rsidRPr="005B10CC">
        <w:rPr>
          <w:i/>
          <w:iCs/>
          <w:lang w:val="it-IT"/>
        </w:rPr>
        <w:t>mining</w:t>
      </w:r>
      <w:r w:rsidRPr="008B30C5">
        <w:rPr>
          <w:lang w:val="it-IT"/>
        </w:rPr>
        <w:t>" di password o qualsiasi altro mezzo non autorizzato;</w:t>
      </w:r>
    </w:p>
    <w:p w14:paraId="3017668D" w14:textId="3ECAF673" w:rsidR="00806C03" w:rsidRPr="008B30C5" w:rsidRDefault="006F1720" w:rsidP="006F772F">
      <w:pPr>
        <w:pStyle w:val="Level2"/>
        <w:numPr>
          <w:ilvl w:val="2"/>
          <w:numId w:val="1"/>
        </w:numPr>
        <w:tabs>
          <w:tab w:val="clear" w:pos="1417"/>
          <w:tab w:val="num" w:pos="1134"/>
        </w:tabs>
        <w:adjustRightInd/>
        <w:ind w:left="1134" w:hanging="425"/>
        <w:rPr>
          <w:lang w:val="it-IT"/>
        </w:rPr>
      </w:pPr>
      <w:r>
        <w:rPr>
          <w:lang w:val="it-IT"/>
        </w:rPr>
        <w:t>verificare</w:t>
      </w:r>
      <w:r w:rsidR="0010525A" w:rsidRPr="008B30C5">
        <w:rPr>
          <w:lang w:val="it-IT"/>
        </w:rPr>
        <w:t xml:space="preserve">, scansionare o testare la vulnerabilità dell'App </w:t>
      </w:r>
      <w:bookmarkStart w:id="48" w:name="_cp_text_1_141"/>
      <w:bookmarkEnd w:id="48"/>
      <w:r w:rsidR="0010525A" w:rsidRPr="008B30C5">
        <w:rPr>
          <w:lang w:val="it-IT"/>
        </w:rPr>
        <w:t xml:space="preserve">o di qualsiasi rete connessa all'App </w:t>
      </w:r>
      <w:bookmarkStart w:id="49" w:name="_cp_text_1_143"/>
      <w:bookmarkEnd w:id="49"/>
      <w:r w:rsidR="0010525A" w:rsidRPr="008B30C5">
        <w:rPr>
          <w:lang w:val="it-IT"/>
        </w:rPr>
        <w:t>o aggirare le misure di autenticazione sull'App</w:t>
      </w:r>
      <w:bookmarkStart w:id="50" w:name="_cp_text_1_145"/>
      <w:r w:rsidR="0010525A" w:rsidRPr="008B30C5">
        <w:rPr>
          <w:lang w:val="it-IT"/>
        </w:rPr>
        <w:t>,</w:t>
      </w:r>
      <w:bookmarkEnd w:id="50"/>
      <w:r w:rsidR="0010525A" w:rsidRPr="008B30C5">
        <w:rPr>
          <w:lang w:val="it-IT"/>
        </w:rPr>
        <w:t xml:space="preserve"> o qualsiasi rete connessa all'App;</w:t>
      </w:r>
    </w:p>
    <w:p w14:paraId="0CC5FF40" w14:textId="0B5D7964" w:rsidR="00806C03" w:rsidRPr="008B30C5" w:rsidRDefault="006F1720" w:rsidP="006F772F">
      <w:pPr>
        <w:pStyle w:val="Level2"/>
        <w:numPr>
          <w:ilvl w:val="2"/>
          <w:numId w:val="1"/>
        </w:numPr>
        <w:tabs>
          <w:tab w:val="clear" w:pos="1417"/>
          <w:tab w:val="num" w:pos="1134"/>
        </w:tabs>
        <w:adjustRightInd/>
        <w:ind w:left="1134" w:hanging="425"/>
        <w:rPr>
          <w:lang w:val="it-IT"/>
        </w:rPr>
      </w:pPr>
      <w:r w:rsidRPr="008B30C5">
        <w:rPr>
          <w:lang w:val="it-IT"/>
        </w:rPr>
        <w:t xml:space="preserve">utilizzare qualsiasi mezzo automatizzato per raccogliere informazioni o </w:t>
      </w:r>
      <w:r w:rsidR="00114AFA">
        <w:rPr>
          <w:lang w:val="it-IT"/>
        </w:rPr>
        <w:t xml:space="preserve">il </w:t>
      </w:r>
      <w:r w:rsidRPr="008B30C5">
        <w:rPr>
          <w:lang w:val="it-IT"/>
        </w:rPr>
        <w:t>Contenut</w:t>
      </w:r>
      <w:r w:rsidR="00114AFA">
        <w:rPr>
          <w:lang w:val="it-IT"/>
        </w:rPr>
        <w:t>o</w:t>
      </w:r>
      <w:r w:rsidRPr="008B30C5">
        <w:rPr>
          <w:lang w:val="it-IT"/>
        </w:rPr>
        <w:t xml:space="preserve"> dall'App o per accedervi in altro modo, incluso, a titolo esemplificativo, l'uso di strumenti tecnici noti come robot, spider o scrapers, senza la nostra preventiva autorizzazione;</w:t>
      </w:r>
    </w:p>
    <w:p w14:paraId="22DDED6E" w14:textId="30B581BC" w:rsidR="00806C03" w:rsidRPr="008B30C5" w:rsidRDefault="006F1720" w:rsidP="006F772F">
      <w:pPr>
        <w:pStyle w:val="Level2"/>
        <w:numPr>
          <w:ilvl w:val="2"/>
          <w:numId w:val="1"/>
        </w:numPr>
        <w:tabs>
          <w:tab w:val="clear" w:pos="1417"/>
          <w:tab w:val="num" w:pos="1134"/>
        </w:tabs>
        <w:adjustRightInd/>
        <w:ind w:left="1134" w:hanging="425"/>
        <w:rPr>
          <w:lang w:val="it-IT"/>
        </w:rPr>
      </w:pPr>
      <w:r w:rsidRPr="008B30C5">
        <w:rPr>
          <w:lang w:val="it-IT"/>
        </w:rPr>
        <w:t>raccogliere o memorizzare in altro modo informazioni su qualsiasi altro</w:t>
      </w:r>
      <w:r w:rsidR="007D6899">
        <w:rPr>
          <w:lang w:val="it-IT"/>
        </w:rPr>
        <w:t xml:space="preserve"> </w:t>
      </w:r>
      <w:r w:rsidR="00E163B1">
        <w:rPr>
          <w:lang w:val="it-IT"/>
        </w:rPr>
        <w:t>U</w:t>
      </w:r>
      <w:r w:rsidRPr="008B30C5">
        <w:rPr>
          <w:lang w:val="it-IT"/>
        </w:rPr>
        <w:t xml:space="preserve">tente dell'App, compresi, a titolo esemplificativo, gli indirizzi e-mail; </w:t>
      </w:r>
      <w:r w:rsidR="00EC32A6" w:rsidRPr="008B30C5">
        <w:rPr>
          <w:lang w:val="it-IT"/>
        </w:rPr>
        <w:t>e</w:t>
      </w:r>
    </w:p>
    <w:p w14:paraId="36EA4AC3" w14:textId="42820D4D" w:rsidR="00806C03" w:rsidRPr="008B30C5" w:rsidRDefault="006F1720" w:rsidP="006F772F">
      <w:pPr>
        <w:pStyle w:val="Level2"/>
        <w:numPr>
          <w:ilvl w:val="2"/>
          <w:numId w:val="1"/>
        </w:numPr>
        <w:tabs>
          <w:tab w:val="clear" w:pos="1417"/>
          <w:tab w:val="num" w:pos="1134"/>
        </w:tabs>
        <w:adjustRightInd/>
        <w:ind w:left="1134" w:hanging="425"/>
        <w:rPr>
          <w:lang w:val="it-IT"/>
        </w:rPr>
      </w:pPr>
      <w:r w:rsidRPr="008B30C5">
        <w:rPr>
          <w:lang w:val="it-IT"/>
        </w:rPr>
        <w:t xml:space="preserve">interferire con o interrompere il funzionamento dell'App </w:t>
      </w:r>
      <w:bookmarkStart w:id="51" w:name="_cp_text_1_153"/>
      <w:bookmarkEnd w:id="51"/>
      <w:r w:rsidRPr="008B30C5">
        <w:rPr>
          <w:lang w:val="it-IT"/>
        </w:rPr>
        <w:t xml:space="preserve">o di qualsiasi server o rete collegata all'App, o </w:t>
      </w:r>
      <w:r w:rsidR="00114AFA">
        <w:rPr>
          <w:lang w:val="it-IT"/>
        </w:rPr>
        <w:t>contravvenire</w:t>
      </w:r>
      <w:r w:rsidRPr="008B30C5">
        <w:rPr>
          <w:lang w:val="it-IT"/>
        </w:rPr>
        <w:t xml:space="preserve"> a qualsiasi requisito, procedura, politica o regolamento di qualsiasi server o rete collegata all'App.</w:t>
      </w:r>
    </w:p>
    <w:p w14:paraId="5542DE59" w14:textId="12450C1B" w:rsidR="00806C03" w:rsidRPr="008B30C5" w:rsidRDefault="006F1720" w:rsidP="006F772F">
      <w:pPr>
        <w:pStyle w:val="1"/>
        <w:tabs>
          <w:tab w:val="clear" w:pos="709"/>
          <w:tab w:val="num" w:pos="567"/>
        </w:tabs>
        <w:ind w:left="567" w:hanging="567"/>
        <w:rPr>
          <w:rFonts w:eastAsia="Times New Roman"/>
          <w:lang w:val="it-IT"/>
        </w:rPr>
      </w:pPr>
      <w:bookmarkStart w:id="52" w:name="_Ref92446810"/>
      <w:bookmarkStart w:id="53" w:name="_Ref111030602"/>
      <w:r w:rsidRPr="008B30C5">
        <w:rPr>
          <w:lang w:val="it-IT"/>
        </w:rPr>
        <w:t xml:space="preserve">FUNZIONAMENTO DELL'APP E </w:t>
      </w:r>
      <w:r w:rsidR="00114AFA">
        <w:rPr>
          <w:lang w:val="it-IT"/>
        </w:rPr>
        <w:t>RISOLUZIONE</w:t>
      </w:r>
      <w:r w:rsidRPr="008B30C5">
        <w:rPr>
          <w:lang w:val="it-IT"/>
        </w:rPr>
        <w:t xml:space="preserve"> </w:t>
      </w:r>
      <w:bookmarkEnd w:id="52"/>
      <w:r w:rsidR="007D6899">
        <w:rPr>
          <w:lang w:val="it-IT"/>
        </w:rPr>
        <w:t>DEI PRESENTI TERMINI DI UTILIZZO</w:t>
      </w:r>
      <w:bookmarkEnd w:id="53"/>
    </w:p>
    <w:p w14:paraId="0158EF6D" w14:textId="1019C75C" w:rsidR="00806C03" w:rsidRPr="008B30C5" w:rsidRDefault="006F1720" w:rsidP="006F772F">
      <w:pPr>
        <w:pStyle w:val="Level2"/>
        <w:tabs>
          <w:tab w:val="clear" w:pos="709"/>
          <w:tab w:val="num" w:pos="567"/>
        </w:tabs>
        <w:ind w:left="567" w:hanging="567"/>
        <w:rPr>
          <w:lang w:val="it-IT"/>
        </w:rPr>
      </w:pPr>
      <w:bookmarkStart w:id="54" w:name="_Ref92446770"/>
      <w:r w:rsidRPr="008B30C5">
        <w:rPr>
          <w:lang w:val="it-IT"/>
        </w:rPr>
        <w:t xml:space="preserve">Né </w:t>
      </w:r>
      <w:r w:rsidR="00267E53" w:rsidRPr="008B30C5">
        <w:rPr>
          <w:lang w:val="it-IT"/>
        </w:rPr>
        <w:t xml:space="preserve">MSC </w:t>
      </w:r>
      <w:r w:rsidRPr="008B30C5">
        <w:rPr>
          <w:lang w:val="it-IT"/>
        </w:rPr>
        <w:t>né alcuna delle sue società affiliate garantiscono che le funzi</w:t>
      </w:r>
      <w:r w:rsidR="00114AFA">
        <w:rPr>
          <w:lang w:val="it-IT"/>
        </w:rPr>
        <w:t xml:space="preserve">onalità </w:t>
      </w:r>
      <w:r w:rsidRPr="008B30C5">
        <w:rPr>
          <w:lang w:val="it-IT"/>
        </w:rPr>
        <w:t xml:space="preserve">contenute nell'App </w:t>
      </w:r>
      <w:r w:rsidR="00114AFA">
        <w:rPr>
          <w:lang w:val="it-IT"/>
        </w:rPr>
        <w:t>non subiscano interruzioni o che non siano</w:t>
      </w:r>
      <w:r w:rsidRPr="008B30C5">
        <w:rPr>
          <w:lang w:val="it-IT"/>
        </w:rPr>
        <w:t xml:space="preserve"> prive di errori o</w:t>
      </w:r>
      <w:r w:rsidR="00114AFA">
        <w:rPr>
          <w:lang w:val="it-IT"/>
        </w:rPr>
        <w:t>, ancora,</w:t>
      </w:r>
      <w:r w:rsidRPr="008B30C5">
        <w:rPr>
          <w:lang w:val="it-IT"/>
        </w:rPr>
        <w:t xml:space="preserve"> che qualsiasi difetto venga corretto.</w:t>
      </w:r>
      <w:bookmarkEnd w:id="54"/>
    </w:p>
    <w:p w14:paraId="4BE5DC13" w14:textId="77777777" w:rsidR="00806C03" w:rsidRPr="008B30C5" w:rsidRDefault="006F1720" w:rsidP="006F772F">
      <w:pPr>
        <w:pStyle w:val="Level2"/>
        <w:tabs>
          <w:tab w:val="clear" w:pos="709"/>
          <w:tab w:val="num" w:pos="567"/>
        </w:tabs>
        <w:ind w:left="567" w:hanging="567"/>
        <w:rPr>
          <w:rFonts w:eastAsiaTheme="minorHAnsi"/>
          <w:lang w:val="it-IT"/>
        </w:rPr>
      </w:pPr>
      <w:r w:rsidRPr="008B30C5">
        <w:rPr>
          <w:lang w:val="it-IT"/>
        </w:rPr>
        <w:t xml:space="preserve">Ci riserviamo il diritto di fare quanto segue, in qualsiasi momento, a nostra esclusiva discrezione, con o senza preavviso: </w:t>
      </w:r>
    </w:p>
    <w:p w14:paraId="4C389693" w14:textId="1051F68B" w:rsidR="00806C03" w:rsidRPr="008B30C5" w:rsidRDefault="006F1720" w:rsidP="006F772F">
      <w:pPr>
        <w:pStyle w:val="Level2"/>
        <w:numPr>
          <w:ilvl w:val="2"/>
          <w:numId w:val="1"/>
        </w:numPr>
        <w:tabs>
          <w:tab w:val="clear" w:pos="1417"/>
          <w:tab w:val="num" w:pos="1134"/>
        </w:tabs>
        <w:adjustRightInd/>
        <w:ind w:left="1134" w:hanging="425"/>
        <w:rPr>
          <w:rFonts w:eastAsiaTheme="minorHAnsi"/>
          <w:lang w:val="it-IT"/>
        </w:rPr>
      </w:pPr>
      <w:r w:rsidRPr="008B30C5">
        <w:rPr>
          <w:lang w:val="it-IT"/>
        </w:rPr>
        <w:t xml:space="preserve">modificare, sospendere o interrompere il funzionamento o </w:t>
      </w:r>
      <w:r w:rsidR="007D6899">
        <w:rPr>
          <w:lang w:val="it-IT"/>
        </w:rPr>
        <w:t xml:space="preserve">il tuo </w:t>
      </w:r>
      <w:r w:rsidRPr="008B30C5">
        <w:rPr>
          <w:lang w:val="it-IT"/>
        </w:rPr>
        <w:t xml:space="preserve">accesso all'App, o a qualsiasi parte dell'App, o l'accordo </w:t>
      </w:r>
      <w:r w:rsidR="007D6899">
        <w:rPr>
          <w:lang w:val="it-IT"/>
        </w:rPr>
        <w:t>con noi</w:t>
      </w:r>
      <w:r w:rsidRPr="008B30C5">
        <w:rPr>
          <w:lang w:val="it-IT"/>
        </w:rPr>
        <w:t xml:space="preserve"> ai sensi de</w:t>
      </w:r>
      <w:r w:rsidR="00114AFA">
        <w:rPr>
          <w:lang w:val="it-IT"/>
        </w:rPr>
        <w:t>i</w:t>
      </w:r>
      <w:r w:rsidRPr="008B30C5">
        <w:rPr>
          <w:lang w:val="it-IT"/>
        </w:rPr>
        <w:t xml:space="preserve"> presenti </w:t>
      </w:r>
      <w:r w:rsidR="007D6899">
        <w:rPr>
          <w:lang w:val="it-IT"/>
        </w:rPr>
        <w:t xml:space="preserve">Termini di </w:t>
      </w:r>
      <w:r w:rsidR="00E163B1">
        <w:rPr>
          <w:lang w:val="it-IT"/>
        </w:rPr>
        <w:t>U</w:t>
      </w:r>
      <w:r w:rsidR="007D6899">
        <w:rPr>
          <w:lang w:val="it-IT"/>
        </w:rPr>
        <w:t>tilizzo</w:t>
      </w:r>
      <w:r w:rsidRPr="008B30C5">
        <w:rPr>
          <w:lang w:val="it-IT"/>
        </w:rPr>
        <w:t xml:space="preserve"> </w:t>
      </w:r>
      <w:r w:rsidR="007D6899">
        <w:rPr>
          <w:lang w:val="it-IT"/>
        </w:rPr>
        <w:t>nel caso in cui</w:t>
      </w:r>
      <w:r w:rsidRPr="008B30C5">
        <w:rPr>
          <w:lang w:val="it-IT"/>
        </w:rPr>
        <w:t>:</w:t>
      </w:r>
    </w:p>
    <w:p w14:paraId="31F56A42" w14:textId="6216EA15" w:rsidR="00806C03" w:rsidRPr="008B30C5" w:rsidRDefault="006F1720" w:rsidP="006F772F">
      <w:pPr>
        <w:pStyle w:val="Level4"/>
        <w:tabs>
          <w:tab w:val="clear" w:pos="2126"/>
          <w:tab w:val="num" w:pos="1701"/>
        </w:tabs>
        <w:ind w:left="1701" w:hanging="425"/>
        <w:rPr>
          <w:lang w:val="it-IT"/>
        </w:rPr>
      </w:pPr>
      <w:r>
        <w:rPr>
          <w:lang w:val="it-IT"/>
        </w:rPr>
        <w:t xml:space="preserve">vi sia una violazione dei </w:t>
      </w:r>
      <w:r w:rsidR="000B16E6">
        <w:rPr>
          <w:lang w:val="it-IT"/>
        </w:rPr>
        <w:t>presenti</w:t>
      </w:r>
      <w:r>
        <w:rPr>
          <w:lang w:val="it-IT"/>
        </w:rPr>
        <w:t xml:space="preserve"> Termini di </w:t>
      </w:r>
      <w:r w:rsidR="00E163B1">
        <w:rPr>
          <w:lang w:val="it-IT"/>
        </w:rPr>
        <w:t>U</w:t>
      </w:r>
      <w:r>
        <w:rPr>
          <w:lang w:val="it-IT"/>
        </w:rPr>
        <w:t>tilizzo</w:t>
      </w:r>
      <w:r w:rsidR="0010525A" w:rsidRPr="008B30C5">
        <w:rPr>
          <w:lang w:val="it-IT"/>
        </w:rPr>
        <w:t xml:space="preserve">;  </w:t>
      </w:r>
    </w:p>
    <w:p w14:paraId="2EFA2C30" w14:textId="15974519" w:rsidR="00806C03" w:rsidRPr="008B30C5" w:rsidRDefault="006F1720" w:rsidP="006F772F">
      <w:pPr>
        <w:pStyle w:val="Level4"/>
        <w:tabs>
          <w:tab w:val="clear" w:pos="2126"/>
          <w:tab w:val="num" w:pos="1701"/>
        </w:tabs>
        <w:ind w:left="1701" w:hanging="425"/>
        <w:rPr>
          <w:lang w:val="it-IT"/>
        </w:rPr>
      </w:pPr>
      <w:r>
        <w:rPr>
          <w:lang w:val="it-IT"/>
        </w:rPr>
        <w:t>sia</w:t>
      </w:r>
      <w:r w:rsidR="0010525A" w:rsidRPr="008B30C5">
        <w:rPr>
          <w:lang w:val="it-IT"/>
        </w:rPr>
        <w:t xml:space="preserve"> richiesto dalla legge, da un'agenzia governativa o da un'altra autorità competente; </w:t>
      </w:r>
    </w:p>
    <w:p w14:paraId="4E7DE87B" w14:textId="3FB8DC66" w:rsidR="00806C03" w:rsidRPr="008B30C5" w:rsidRDefault="006F1720" w:rsidP="006F772F">
      <w:pPr>
        <w:pStyle w:val="Level4"/>
        <w:tabs>
          <w:tab w:val="clear" w:pos="2126"/>
          <w:tab w:val="num" w:pos="1701"/>
        </w:tabs>
        <w:ind w:left="1701" w:hanging="425"/>
        <w:rPr>
          <w:lang w:val="it-IT"/>
        </w:rPr>
      </w:pPr>
      <w:r>
        <w:rPr>
          <w:lang w:val="it-IT"/>
        </w:rPr>
        <w:t>vi siano</w:t>
      </w:r>
      <w:r w:rsidR="0010525A" w:rsidRPr="008B30C5">
        <w:rPr>
          <w:lang w:val="it-IT"/>
        </w:rPr>
        <w:t xml:space="preserve"> problemi tecnici o di sicurezza imprevisti</w:t>
      </w:r>
      <w:r w:rsidR="00133F12" w:rsidRPr="008B30C5">
        <w:rPr>
          <w:lang w:val="it-IT"/>
        </w:rPr>
        <w:t>.</w:t>
      </w:r>
    </w:p>
    <w:p w14:paraId="4F4C959E" w14:textId="5D3507B9" w:rsidR="00806C03" w:rsidRPr="008B30C5" w:rsidRDefault="006F1720" w:rsidP="006F772F">
      <w:pPr>
        <w:pStyle w:val="Level2"/>
        <w:numPr>
          <w:ilvl w:val="2"/>
          <w:numId w:val="1"/>
        </w:numPr>
        <w:tabs>
          <w:tab w:val="clear" w:pos="1417"/>
          <w:tab w:val="num" w:pos="1134"/>
        </w:tabs>
        <w:adjustRightInd/>
        <w:ind w:left="1134" w:hanging="425"/>
        <w:rPr>
          <w:rFonts w:eastAsiaTheme="minorHAnsi"/>
          <w:lang w:val="it-IT"/>
        </w:rPr>
      </w:pPr>
      <w:r w:rsidRPr="008B30C5">
        <w:rPr>
          <w:lang w:val="it-IT"/>
        </w:rPr>
        <w:t xml:space="preserve">interrompere il regolare funzionamento dell'App, o di qualsiasi parte dell'App, </w:t>
      </w:r>
      <w:r w:rsidR="0017385B">
        <w:rPr>
          <w:lang w:val="it-IT"/>
        </w:rPr>
        <w:t>se</w:t>
      </w:r>
      <w:r w:rsidRPr="008B30C5">
        <w:rPr>
          <w:lang w:val="it-IT"/>
        </w:rPr>
        <w:t xml:space="preserve"> necessario per eseguire la manutenzione ordinaria o straordinaria, per correggere </w:t>
      </w:r>
      <w:r w:rsidRPr="008B30C5">
        <w:rPr>
          <w:lang w:val="it-IT"/>
        </w:rPr>
        <w:lastRenderedPageBreak/>
        <w:t>qualsiasi errore o per apportare qualsiasi altra modifica all'App, che può includere la cessazione di qualsiasi caratteristica, funzionalità o componente dell'App</w:t>
      </w:r>
      <w:r w:rsidR="00381843" w:rsidRPr="008B30C5">
        <w:rPr>
          <w:lang w:val="it-IT"/>
        </w:rPr>
        <w:t>, nel rispetto di quanto consentito dalle leggi applicabili e in particolare nel rispetto della conformità dell'App</w:t>
      </w:r>
      <w:r w:rsidRPr="008B30C5">
        <w:rPr>
          <w:lang w:val="it-IT"/>
        </w:rPr>
        <w:t>.</w:t>
      </w:r>
    </w:p>
    <w:p w14:paraId="4814AD8F" w14:textId="23669A67" w:rsidR="00806C03" w:rsidRPr="008B30C5" w:rsidRDefault="006F1720" w:rsidP="006F772F">
      <w:pPr>
        <w:pStyle w:val="Level2"/>
        <w:tabs>
          <w:tab w:val="clear" w:pos="709"/>
          <w:tab w:val="num" w:pos="567"/>
        </w:tabs>
        <w:ind w:left="567" w:hanging="567"/>
        <w:rPr>
          <w:rFonts w:eastAsiaTheme="minorHAnsi"/>
          <w:lang w:val="it-IT"/>
        </w:rPr>
      </w:pPr>
      <w:bookmarkStart w:id="55" w:name="_Ref92446785"/>
      <w:r w:rsidRPr="008B30C5">
        <w:rPr>
          <w:rFonts w:eastAsiaTheme="minorHAnsi"/>
          <w:lang w:val="it-IT"/>
        </w:rPr>
        <w:t xml:space="preserve">In caso di </w:t>
      </w:r>
      <w:r w:rsidR="00A54FDA" w:rsidRPr="008B30C5">
        <w:rPr>
          <w:rFonts w:eastAsiaTheme="minorHAnsi"/>
          <w:lang w:val="it-IT"/>
        </w:rPr>
        <w:t xml:space="preserve">risoluzione </w:t>
      </w:r>
      <w:r w:rsidRPr="008B30C5">
        <w:rPr>
          <w:rFonts w:eastAsiaTheme="minorHAnsi"/>
          <w:lang w:val="it-IT"/>
        </w:rPr>
        <w:t xml:space="preserve">del nostro accordo con </w:t>
      </w:r>
      <w:r w:rsidR="000B16E6">
        <w:rPr>
          <w:rFonts w:eastAsiaTheme="minorHAnsi"/>
          <w:lang w:val="it-IT"/>
        </w:rPr>
        <w:t>noi</w:t>
      </w:r>
      <w:r w:rsidRPr="008B30C5">
        <w:rPr>
          <w:rFonts w:eastAsiaTheme="minorHAnsi"/>
          <w:lang w:val="it-IT"/>
        </w:rPr>
        <w:t xml:space="preserve"> ai sensi de</w:t>
      </w:r>
      <w:r w:rsidR="00A05C12">
        <w:rPr>
          <w:rFonts w:eastAsiaTheme="minorHAnsi"/>
          <w:lang w:val="it-IT"/>
        </w:rPr>
        <w:t>i</w:t>
      </w:r>
      <w:r w:rsidRPr="008B30C5">
        <w:rPr>
          <w:rFonts w:eastAsiaTheme="minorHAnsi"/>
          <w:lang w:val="it-IT"/>
        </w:rPr>
        <w:t xml:space="preserve"> presenti </w:t>
      </w:r>
      <w:r w:rsidR="000B16E6">
        <w:rPr>
          <w:rFonts w:eastAsiaTheme="minorHAnsi"/>
          <w:lang w:val="it-IT"/>
        </w:rPr>
        <w:t xml:space="preserve">Termini di </w:t>
      </w:r>
      <w:r w:rsidR="00E163B1">
        <w:rPr>
          <w:rFonts w:eastAsiaTheme="minorHAnsi"/>
          <w:lang w:val="it-IT"/>
        </w:rPr>
        <w:t>U</w:t>
      </w:r>
      <w:r w:rsidR="000B16E6">
        <w:rPr>
          <w:rFonts w:eastAsiaTheme="minorHAnsi"/>
          <w:lang w:val="it-IT"/>
        </w:rPr>
        <w:t>tilizzo</w:t>
      </w:r>
      <w:r w:rsidRPr="008B30C5">
        <w:rPr>
          <w:rFonts w:eastAsiaTheme="minorHAnsi"/>
          <w:lang w:val="it-IT"/>
        </w:rPr>
        <w:t xml:space="preserve"> per qualsiasi motivo:</w:t>
      </w:r>
      <w:bookmarkEnd w:id="55"/>
    </w:p>
    <w:p w14:paraId="5C5314A6" w14:textId="3095C30A" w:rsidR="00806C03" w:rsidRPr="008B30C5" w:rsidRDefault="006F1720" w:rsidP="006F772F">
      <w:pPr>
        <w:pStyle w:val="Level2"/>
        <w:numPr>
          <w:ilvl w:val="2"/>
          <w:numId w:val="1"/>
        </w:numPr>
        <w:tabs>
          <w:tab w:val="clear" w:pos="1417"/>
          <w:tab w:val="num" w:pos="1134"/>
        </w:tabs>
        <w:adjustRightInd/>
        <w:ind w:left="1134" w:hanging="425"/>
        <w:rPr>
          <w:lang w:val="it-IT"/>
        </w:rPr>
      </w:pPr>
      <w:r w:rsidRPr="008B30C5">
        <w:rPr>
          <w:lang w:val="it-IT"/>
        </w:rPr>
        <w:t>tutti i diritti concessi ai sensi de</w:t>
      </w:r>
      <w:r w:rsidR="000B16E6">
        <w:rPr>
          <w:lang w:val="it-IT"/>
        </w:rPr>
        <w:t xml:space="preserve">i presenti Termini di </w:t>
      </w:r>
      <w:r w:rsidR="00E163B1">
        <w:rPr>
          <w:lang w:val="it-IT"/>
        </w:rPr>
        <w:t>U</w:t>
      </w:r>
      <w:r w:rsidR="000B16E6">
        <w:rPr>
          <w:lang w:val="it-IT"/>
        </w:rPr>
        <w:t>tilizzo</w:t>
      </w:r>
      <w:r w:rsidRPr="008B30C5">
        <w:rPr>
          <w:lang w:val="it-IT"/>
        </w:rPr>
        <w:t xml:space="preserve"> cesseranno immediatamente; e</w:t>
      </w:r>
    </w:p>
    <w:p w14:paraId="7A4C0C01" w14:textId="32454C78" w:rsidR="00806C03" w:rsidRPr="008B30C5" w:rsidRDefault="006F1720" w:rsidP="006F772F">
      <w:pPr>
        <w:pStyle w:val="Level2"/>
        <w:numPr>
          <w:ilvl w:val="2"/>
          <w:numId w:val="1"/>
        </w:numPr>
        <w:tabs>
          <w:tab w:val="clear" w:pos="1417"/>
          <w:tab w:val="num" w:pos="1134"/>
        </w:tabs>
        <w:adjustRightInd/>
        <w:ind w:left="1134" w:hanging="425"/>
        <w:rPr>
          <w:lang w:val="it-IT"/>
        </w:rPr>
      </w:pPr>
      <w:r>
        <w:rPr>
          <w:lang w:val="it-IT"/>
        </w:rPr>
        <w:t xml:space="preserve">dovrai </w:t>
      </w:r>
      <w:r w:rsidR="0010525A" w:rsidRPr="008B30C5">
        <w:rPr>
          <w:lang w:val="it-IT"/>
        </w:rPr>
        <w:t xml:space="preserve">interrompere immediatamente tutte le attività autorizzate </w:t>
      </w:r>
      <w:r w:rsidR="00114AFA">
        <w:rPr>
          <w:lang w:val="it-IT"/>
        </w:rPr>
        <w:t>ai sensi dei presenti</w:t>
      </w:r>
      <w:r w:rsidR="00250F5E">
        <w:rPr>
          <w:lang w:val="it-IT"/>
        </w:rPr>
        <w:t xml:space="preserve"> </w:t>
      </w:r>
      <w:r>
        <w:rPr>
          <w:lang w:val="it-IT"/>
        </w:rPr>
        <w:t xml:space="preserve">Termini di </w:t>
      </w:r>
      <w:r w:rsidR="00E163B1">
        <w:rPr>
          <w:lang w:val="it-IT"/>
        </w:rPr>
        <w:t>U</w:t>
      </w:r>
      <w:r>
        <w:rPr>
          <w:lang w:val="it-IT"/>
        </w:rPr>
        <w:t>tilizzo</w:t>
      </w:r>
      <w:r w:rsidR="0010525A" w:rsidRPr="008B30C5">
        <w:rPr>
          <w:lang w:val="it-IT"/>
        </w:rPr>
        <w:t>, compreso, a titolo esemplificativo, l'utilizzo dell'App.</w:t>
      </w:r>
    </w:p>
    <w:p w14:paraId="52756B30" w14:textId="73BA1C42" w:rsidR="00806C03" w:rsidRPr="000B16E6" w:rsidRDefault="006F1720" w:rsidP="006F772F">
      <w:pPr>
        <w:pStyle w:val="Level2"/>
        <w:tabs>
          <w:tab w:val="clear" w:pos="709"/>
          <w:tab w:val="num" w:pos="567"/>
        </w:tabs>
        <w:ind w:left="567" w:hanging="567"/>
        <w:rPr>
          <w:lang w:val="it-IT"/>
        </w:rPr>
      </w:pPr>
      <w:bookmarkStart w:id="56" w:name="_Ref92446799"/>
      <w:r w:rsidRPr="008B30C5">
        <w:rPr>
          <w:lang w:val="it-IT"/>
        </w:rPr>
        <w:t>Tutte le parti de</w:t>
      </w:r>
      <w:r w:rsidR="000B16E6">
        <w:rPr>
          <w:lang w:val="it-IT"/>
        </w:rPr>
        <w:t xml:space="preserve">i presenti Termini di </w:t>
      </w:r>
      <w:r w:rsidR="00E163B1">
        <w:rPr>
          <w:lang w:val="it-IT"/>
        </w:rPr>
        <w:t>U</w:t>
      </w:r>
      <w:r w:rsidR="000B16E6">
        <w:rPr>
          <w:lang w:val="it-IT"/>
        </w:rPr>
        <w:t>tilizzo</w:t>
      </w:r>
      <w:r w:rsidRPr="008B30C5">
        <w:rPr>
          <w:lang w:val="it-IT"/>
        </w:rPr>
        <w:t xml:space="preserve"> che sono espressamente o implicitamente destinate a</w:t>
      </w:r>
      <w:r w:rsidR="000B16E6">
        <w:rPr>
          <w:lang w:val="it-IT"/>
        </w:rPr>
        <w:t>d applicarsi</w:t>
      </w:r>
      <w:r w:rsidRPr="008B30C5">
        <w:rPr>
          <w:lang w:val="it-IT"/>
        </w:rPr>
        <w:t xml:space="preserve"> o rimanere </w:t>
      </w:r>
      <w:r w:rsidR="000B16E6">
        <w:rPr>
          <w:lang w:val="it-IT"/>
        </w:rPr>
        <w:t>applicabili</w:t>
      </w:r>
      <w:r w:rsidRPr="008B30C5">
        <w:rPr>
          <w:lang w:val="it-IT"/>
        </w:rPr>
        <w:t xml:space="preserve"> al momento della </w:t>
      </w:r>
      <w:r w:rsidR="00A54FDA" w:rsidRPr="008B30C5">
        <w:rPr>
          <w:lang w:val="it-IT"/>
        </w:rPr>
        <w:t xml:space="preserve">cessazione </w:t>
      </w:r>
      <w:r w:rsidRPr="008B30C5">
        <w:rPr>
          <w:lang w:val="it-IT"/>
        </w:rPr>
        <w:t xml:space="preserve">del nostro accordo con </w:t>
      </w:r>
      <w:r w:rsidR="000B16E6">
        <w:rPr>
          <w:lang w:val="it-IT"/>
        </w:rPr>
        <w:t xml:space="preserve">te </w:t>
      </w:r>
      <w:r w:rsidRPr="008B30C5">
        <w:rPr>
          <w:lang w:val="it-IT"/>
        </w:rPr>
        <w:t xml:space="preserve">continueranno ad </w:t>
      </w:r>
      <w:r w:rsidR="000B16E6">
        <w:rPr>
          <w:lang w:val="it-IT"/>
        </w:rPr>
        <w:t>avere validità</w:t>
      </w:r>
      <w:r w:rsidRPr="008B30C5">
        <w:rPr>
          <w:lang w:val="it-IT"/>
        </w:rPr>
        <w:t xml:space="preserve"> anche dopo la cessazione del nostro accordo ai sensi de</w:t>
      </w:r>
      <w:r w:rsidR="000B16E6">
        <w:rPr>
          <w:lang w:val="it-IT"/>
        </w:rPr>
        <w:t>i</w:t>
      </w:r>
      <w:r w:rsidRPr="008B30C5">
        <w:rPr>
          <w:lang w:val="it-IT"/>
        </w:rPr>
        <w:t xml:space="preserve"> presenti </w:t>
      </w:r>
      <w:r w:rsidR="000B16E6">
        <w:rPr>
          <w:lang w:val="it-IT"/>
        </w:rPr>
        <w:t xml:space="preserve">Termini di </w:t>
      </w:r>
      <w:r w:rsidR="00E163B1">
        <w:rPr>
          <w:lang w:val="it-IT"/>
        </w:rPr>
        <w:t>U</w:t>
      </w:r>
      <w:r w:rsidR="000B16E6">
        <w:rPr>
          <w:lang w:val="it-IT"/>
        </w:rPr>
        <w:t>tilizzo</w:t>
      </w:r>
      <w:r w:rsidRPr="008B30C5">
        <w:rPr>
          <w:lang w:val="it-IT"/>
        </w:rPr>
        <w:t xml:space="preserve">. </w:t>
      </w:r>
      <w:r w:rsidRPr="000B16E6">
        <w:rPr>
          <w:lang w:val="it-IT"/>
        </w:rPr>
        <w:t xml:space="preserve">Queste includono le seguenti sezioni: </w:t>
      </w:r>
      <w:bookmarkEnd w:id="56"/>
    </w:p>
    <w:p w14:paraId="7D9DEEC5" w14:textId="77777777" w:rsidR="00806C03" w:rsidRPr="00F75644" w:rsidRDefault="006F1720" w:rsidP="006F772F">
      <w:pPr>
        <w:pStyle w:val="Level2"/>
        <w:numPr>
          <w:ilvl w:val="0"/>
          <w:numId w:val="0"/>
        </w:numPr>
        <w:ind w:left="567"/>
        <w:rPr>
          <w:lang w:val="it-IT"/>
        </w:rPr>
      </w:pPr>
      <w:r w:rsidRPr="00F75644">
        <w:rPr>
          <w:lang w:val="it-IT"/>
        </w:rPr>
        <w:t xml:space="preserve">Sezione </w:t>
      </w:r>
      <w:r w:rsidR="002D3A58">
        <w:fldChar w:fldCharType="begin"/>
      </w:r>
      <w:r w:rsidR="002D3A58" w:rsidRPr="00F75644">
        <w:rPr>
          <w:lang w:val="it-IT"/>
        </w:rPr>
        <w:instrText xml:space="preserve"> REF _Ref92446679 \r \h </w:instrText>
      </w:r>
      <w:r w:rsidR="002D3A58">
        <w:fldChar w:fldCharType="separate"/>
      </w:r>
      <w:r w:rsidR="002D3A58" w:rsidRPr="00F75644">
        <w:rPr>
          <w:lang w:val="it-IT"/>
        </w:rPr>
        <w:t>1</w:t>
      </w:r>
      <w:r w:rsidR="002D3A58">
        <w:fldChar w:fldCharType="end"/>
      </w:r>
      <w:r w:rsidRPr="00F75644">
        <w:rPr>
          <w:lang w:val="it-IT"/>
        </w:rPr>
        <w:t xml:space="preserve"> sull'interpretazione</w:t>
      </w:r>
    </w:p>
    <w:p w14:paraId="2EDDEFB5" w14:textId="709663BA" w:rsidR="00806C03" w:rsidRPr="008B30C5" w:rsidRDefault="006F1720" w:rsidP="006F772F">
      <w:pPr>
        <w:pStyle w:val="Body2"/>
        <w:ind w:left="567"/>
        <w:rPr>
          <w:lang w:val="it-IT"/>
        </w:rPr>
      </w:pPr>
      <w:r w:rsidRPr="008B30C5">
        <w:rPr>
          <w:lang w:val="it-IT"/>
        </w:rPr>
        <w:t xml:space="preserve">Sezione </w:t>
      </w:r>
      <w:r w:rsidR="00852353">
        <w:fldChar w:fldCharType="begin"/>
      </w:r>
      <w:r w:rsidR="00852353">
        <w:rPr>
          <w:lang w:val="it-IT"/>
        </w:rPr>
        <w:instrText xml:space="preserve"> REF _Ref92193246 \r \h </w:instrText>
      </w:r>
      <w:r w:rsidR="00852353">
        <w:fldChar w:fldCharType="separate"/>
      </w:r>
      <w:r w:rsidR="00852353">
        <w:rPr>
          <w:lang w:val="it-IT"/>
        </w:rPr>
        <w:t>4</w:t>
      </w:r>
      <w:r w:rsidR="00852353">
        <w:fldChar w:fldCharType="end"/>
      </w:r>
      <w:r w:rsidRPr="008B30C5">
        <w:rPr>
          <w:lang w:val="it-IT"/>
        </w:rPr>
        <w:t xml:space="preserve"> sulla </w:t>
      </w:r>
      <w:r w:rsidR="00362662">
        <w:rPr>
          <w:lang w:val="it-IT"/>
        </w:rPr>
        <w:t>R</w:t>
      </w:r>
      <w:r w:rsidRPr="008B30C5">
        <w:rPr>
          <w:lang w:val="it-IT"/>
        </w:rPr>
        <w:t xml:space="preserve">egistrazione e le </w:t>
      </w:r>
      <w:r w:rsidR="00362662">
        <w:rPr>
          <w:lang w:val="it-IT"/>
        </w:rPr>
        <w:t>P</w:t>
      </w:r>
      <w:r w:rsidRPr="008B30C5">
        <w:rPr>
          <w:lang w:val="it-IT"/>
        </w:rPr>
        <w:t>assword</w:t>
      </w:r>
    </w:p>
    <w:p w14:paraId="1341BB36" w14:textId="0B504279" w:rsidR="00806C03" w:rsidRPr="008B30C5" w:rsidRDefault="006F1720" w:rsidP="006F772F">
      <w:pPr>
        <w:pStyle w:val="Body2"/>
        <w:ind w:left="567"/>
        <w:rPr>
          <w:lang w:val="it-IT"/>
        </w:rPr>
      </w:pPr>
      <w:r w:rsidRPr="008B30C5">
        <w:rPr>
          <w:lang w:val="it-IT"/>
        </w:rPr>
        <w:t xml:space="preserve">Sezione </w:t>
      </w:r>
      <w:r w:rsidR="00852353">
        <w:fldChar w:fldCharType="begin"/>
      </w:r>
      <w:r w:rsidR="00852353">
        <w:rPr>
          <w:lang w:val="it-IT"/>
        </w:rPr>
        <w:instrText xml:space="preserve"> REF _Ref92207634 \r \h </w:instrText>
      </w:r>
      <w:r w:rsidR="00852353">
        <w:fldChar w:fldCharType="separate"/>
      </w:r>
      <w:r w:rsidR="00852353">
        <w:rPr>
          <w:lang w:val="it-IT"/>
        </w:rPr>
        <w:t>8</w:t>
      </w:r>
      <w:r w:rsidR="00852353">
        <w:fldChar w:fldCharType="end"/>
      </w:r>
      <w:r w:rsidRPr="008B30C5">
        <w:rPr>
          <w:lang w:val="it-IT"/>
        </w:rPr>
        <w:t xml:space="preserve"> sulle </w:t>
      </w:r>
      <w:r w:rsidR="00362662">
        <w:rPr>
          <w:lang w:val="it-IT"/>
        </w:rPr>
        <w:t>I</w:t>
      </w:r>
      <w:r w:rsidRPr="008B30C5">
        <w:rPr>
          <w:lang w:val="it-IT"/>
        </w:rPr>
        <w:t xml:space="preserve">nformazioni </w:t>
      </w:r>
      <w:r w:rsidR="00362662">
        <w:rPr>
          <w:lang w:val="it-IT"/>
        </w:rPr>
        <w:t>P</w:t>
      </w:r>
      <w:r w:rsidRPr="008B30C5">
        <w:rPr>
          <w:lang w:val="it-IT"/>
        </w:rPr>
        <w:t>ersonali</w:t>
      </w:r>
    </w:p>
    <w:p w14:paraId="5BB7D2E5" w14:textId="17318E59" w:rsidR="00806C03" w:rsidRPr="008B30C5" w:rsidRDefault="006F1720" w:rsidP="006F772F">
      <w:pPr>
        <w:pStyle w:val="Body2"/>
        <w:ind w:left="567"/>
        <w:rPr>
          <w:lang w:val="it-IT"/>
        </w:rPr>
      </w:pPr>
      <w:r w:rsidRPr="008B30C5">
        <w:rPr>
          <w:lang w:val="it-IT"/>
        </w:rPr>
        <w:t xml:space="preserve">Sezione </w:t>
      </w:r>
      <w:r w:rsidR="00852353">
        <w:fldChar w:fldCharType="begin"/>
      </w:r>
      <w:r w:rsidR="00852353">
        <w:rPr>
          <w:lang w:val="it-IT"/>
        </w:rPr>
        <w:instrText xml:space="preserve"> REF _Ref111030569 \r \h </w:instrText>
      </w:r>
      <w:r w:rsidR="00852353">
        <w:fldChar w:fldCharType="separate"/>
      </w:r>
      <w:r w:rsidR="00852353">
        <w:rPr>
          <w:lang w:val="it-IT"/>
        </w:rPr>
        <w:t>9.1</w:t>
      </w:r>
      <w:r w:rsidR="00852353">
        <w:fldChar w:fldCharType="end"/>
      </w:r>
      <w:r w:rsidRPr="008B30C5">
        <w:rPr>
          <w:lang w:val="it-IT"/>
        </w:rPr>
        <w:t xml:space="preserve">, </w:t>
      </w:r>
      <w:r w:rsidR="00852353">
        <w:fldChar w:fldCharType="begin"/>
      </w:r>
      <w:r w:rsidR="00852353">
        <w:rPr>
          <w:lang w:val="it-IT"/>
        </w:rPr>
        <w:instrText xml:space="preserve"> REF _Ref92207615 \r \h </w:instrText>
      </w:r>
      <w:r w:rsidR="00852353">
        <w:fldChar w:fldCharType="separate"/>
      </w:r>
      <w:r w:rsidR="00852353">
        <w:rPr>
          <w:lang w:val="it-IT"/>
        </w:rPr>
        <w:t>9.4</w:t>
      </w:r>
      <w:r w:rsidR="00852353">
        <w:fldChar w:fldCharType="end"/>
      </w:r>
      <w:r w:rsidRPr="008B30C5">
        <w:rPr>
          <w:lang w:val="it-IT"/>
        </w:rPr>
        <w:t xml:space="preserve">, e </w:t>
      </w:r>
      <w:r w:rsidR="00852353">
        <w:fldChar w:fldCharType="begin"/>
      </w:r>
      <w:r w:rsidR="00852353">
        <w:rPr>
          <w:lang w:val="it-IT"/>
        </w:rPr>
        <w:instrText xml:space="preserve"> REF _Ref111030585 \r \h </w:instrText>
      </w:r>
      <w:r w:rsidR="00852353">
        <w:fldChar w:fldCharType="separate"/>
      </w:r>
      <w:r w:rsidR="00852353">
        <w:rPr>
          <w:lang w:val="it-IT"/>
        </w:rPr>
        <w:t>2.2</w:t>
      </w:r>
      <w:r w:rsidR="00852353">
        <w:fldChar w:fldCharType="end"/>
      </w:r>
      <w:r w:rsidRPr="008B30C5">
        <w:rPr>
          <w:lang w:val="it-IT"/>
        </w:rPr>
        <w:t xml:space="preserve"> su Copyright e proprietà</w:t>
      </w:r>
    </w:p>
    <w:p w14:paraId="36227196" w14:textId="7769522F" w:rsidR="00806C03" w:rsidRPr="008B30C5" w:rsidRDefault="006F1720" w:rsidP="006F772F">
      <w:pPr>
        <w:pStyle w:val="Body2"/>
        <w:ind w:left="567"/>
        <w:rPr>
          <w:lang w:val="it-IT"/>
        </w:rPr>
      </w:pPr>
      <w:r w:rsidRPr="008B30C5">
        <w:rPr>
          <w:lang w:val="it-IT"/>
        </w:rPr>
        <w:t xml:space="preserve">Sezione </w:t>
      </w:r>
      <w:r w:rsidR="00852353">
        <w:fldChar w:fldCharType="begin"/>
      </w:r>
      <w:r w:rsidR="00852353">
        <w:rPr>
          <w:lang w:val="it-IT"/>
        </w:rPr>
        <w:instrText xml:space="preserve"> REF _cp_text_1_52 \r \h </w:instrText>
      </w:r>
      <w:r w:rsidR="00852353">
        <w:fldChar w:fldCharType="separate"/>
      </w:r>
      <w:r w:rsidR="00852353">
        <w:rPr>
          <w:lang w:val="it-IT"/>
        </w:rPr>
        <w:t>10</w:t>
      </w:r>
      <w:r w:rsidR="00852353">
        <w:fldChar w:fldCharType="end"/>
      </w:r>
      <w:r w:rsidRPr="008B30C5">
        <w:rPr>
          <w:lang w:val="it-IT"/>
        </w:rPr>
        <w:t xml:space="preserve"> sull'</w:t>
      </w:r>
      <w:r w:rsidR="00362662">
        <w:rPr>
          <w:lang w:val="it-IT"/>
        </w:rPr>
        <w:t>A</w:t>
      </w:r>
      <w:r w:rsidRPr="008B30C5">
        <w:rPr>
          <w:lang w:val="it-IT"/>
        </w:rPr>
        <w:t xml:space="preserve">ccuratezza delle </w:t>
      </w:r>
      <w:r w:rsidR="00362662">
        <w:rPr>
          <w:lang w:val="it-IT"/>
        </w:rPr>
        <w:t>I</w:t>
      </w:r>
      <w:r w:rsidRPr="008B30C5">
        <w:rPr>
          <w:lang w:val="it-IT"/>
        </w:rPr>
        <w:t>nformazioni</w:t>
      </w:r>
    </w:p>
    <w:p w14:paraId="626C4B86" w14:textId="07797A4B" w:rsidR="00806C03" w:rsidRPr="008B30C5" w:rsidRDefault="006F1720" w:rsidP="006F772F">
      <w:pPr>
        <w:pStyle w:val="Body2"/>
        <w:ind w:left="567"/>
        <w:rPr>
          <w:lang w:val="it-IT"/>
        </w:rPr>
      </w:pPr>
      <w:r w:rsidRPr="008B30C5">
        <w:rPr>
          <w:lang w:val="it-IT"/>
        </w:rPr>
        <w:t xml:space="preserve">Sezione </w:t>
      </w:r>
      <w:r w:rsidR="00852353">
        <w:fldChar w:fldCharType="begin"/>
      </w:r>
      <w:r w:rsidR="00852353">
        <w:rPr>
          <w:lang w:val="it-IT"/>
        </w:rPr>
        <w:instrText xml:space="preserve"> REF _Ref111030602 \r \h </w:instrText>
      </w:r>
      <w:r w:rsidR="00852353">
        <w:fldChar w:fldCharType="separate"/>
      </w:r>
      <w:r w:rsidR="00852353">
        <w:rPr>
          <w:lang w:val="it-IT"/>
        </w:rPr>
        <w:t>12</w:t>
      </w:r>
      <w:r w:rsidR="00852353">
        <w:fldChar w:fldCharType="end"/>
      </w:r>
      <w:r w:rsidRPr="008B30C5">
        <w:rPr>
          <w:lang w:val="it-IT"/>
        </w:rPr>
        <w:t xml:space="preserve"> Funzionamento dell'App e </w:t>
      </w:r>
      <w:r w:rsidR="00BC0658">
        <w:rPr>
          <w:lang w:val="it-IT"/>
        </w:rPr>
        <w:t>Risoluzione</w:t>
      </w:r>
      <w:r w:rsidRPr="008B30C5">
        <w:rPr>
          <w:lang w:val="it-IT"/>
        </w:rPr>
        <w:t xml:space="preserve"> d</w:t>
      </w:r>
      <w:r w:rsidR="00362662">
        <w:rPr>
          <w:lang w:val="it-IT"/>
        </w:rPr>
        <w:t>ei presenti</w:t>
      </w:r>
      <w:r w:rsidRPr="008B30C5">
        <w:rPr>
          <w:lang w:val="it-IT"/>
        </w:rPr>
        <w:t xml:space="preserve"> </w:t>
      </w:r>
      <w:r w:rsidR="000B16E6">
        <w:rPr>
          <w:lang w:val="it-IT"/>
        </w:rPr>
        <w:t xml:space="preserve">Termini di </w:t>
      </w:r>
      <w:r w:rsidR="00E163B1">
        <w:rPr>
          <w:lang w:val="it-IT"/>
        </w:rPr>
        <w:t>Ut</w:t>
      </w:r>
      <w:r w:rsidR="000B16E6">
        <w:rPr>
          <w:lang w:val="it-IT"/>
        </w:rPr>
        <w:t>ilizzo</w:t>
      </w:r>
    </w:p>
    <w:p w14:paraId="6F9A512F" w14:textId="1427024C" w:rsidR="00806C03" w:rsidRPr="008B30C5" w:rsidRDefault="006F1720" w:rsidP="006F772F">
      <w:pPr>
        <w:pStyle w:val="Level2"/>
        <w:numPr>
          <w:ilvl w:val="0"/>
          <w:numId w:val="0"/>
        </w:numPr>
        <w:ind w:left="567"/>
        <w:rPr>
          <w:lang w:val="it-IT"/>
        </w:rPr>
      </w:pPr>
      <w:r w:rsidRPr="008B30C5">
        <w:rPr>
          <w:lang w:val="it-IT"/>
        </w:rPr>
        <w:t xml:space="preserve">Sezione </w:t>
      </w:r>
      <w:r w:rsidR="00852353">
        <w:fldChar w:fldCharType="begin"/>
      </w:r>
      <w:r w:rsidR="00852353">
        <w:rPr>
          <w:lang w:val="it-IT"/>
        </w:rPr>
        <w:instrText xml:space="preserve"> REF _Ref111030610 \r \h </w:instrText>
      </w:r>
      <w:r w:rsidR="00852353">
        <w:fldChar w:fldCharType="separate"/>
      </w:r>
      <w:r w:rsidR="00852353">
        <w:rPr>
          <w:lang w:val="it-IT"/>
        </w:rPr>
        <w:t>13</w:t>
      </w:r>
      <w:r w:rsidR="00852353">
        <w:fldChar w:fldCharType="end"/>
      </w:r>
      <w:r w:rsidRPr="008B30C5">
        <w:rPr>
          <w:lang w:val="it-IT"/>
        </w:rPr>
        <w:t xml:space="preserve"> Responsabilità per </w:t>
      </w:r>
      <w:r w:rsidR="00362662">
        <w:rPr>
          <w:lang w:val="it-IT"/>
        </w:rPr>
        <w:t>P</w:t>
      </w:r>
      <w:r w:rsidRPr="008B30C5">
        <w:rPr>
          <w:lang w:val="it-IT"/>
        </w:rPr>
        <w:t xml:space="preserve">erdite o </w:t>
      </w:r>
      <w:r w:rsidR="00362662">
        <w:rPr>
          <w:lang w:val="it-IT"/>
        </w:rPr>
        <w:t>D</w:t>
      </w:r>
      <w:r w:rsidRPr="008B30C5">
        <w:rPr>
          <w:lang w:val="it-IT"/>
        </w:rPr>
        <w:t xml:space="preserve">anni </w:t>
      </w:r>
      <w:r w:rsidR="00362662">
        <w:rPr>
          <w:lang w:val="it-IT"/>
        </w:rPr>
        <w:t>S</w:t>
      </w:r>
      <w:r w:rsidRPr="008B30C5">
        <w:rPr>
          <w:lang w:val="it-IT"/>
        </w:rPr>
        <w:t xml:space="preserve">ubiti </w:t>
      </w:r>
    </w:p>
    <w:p w14:paraId="0E295B6F" w14:textId="66F55014" w:rsidR="00806C03" w:rsidRPr="008B30C5" w:rsidRDefault="006F1720" w:rsidP="006F772F">
      <w:pPr>
        <w:pStyle w:val="Level2"/>
        <w:numPr>
          <w:ilvl w:val="0"/>
          <w:numId w:val="0"/>
        </w:numPr>
        <w:ind w:left="567"/>
        <w:rPr>
          <w:lang w:val="it-IT"/>
        </w:rPr>
      </w:pPr>
      <w:r w:rsidRPr="008B30C5">
        <w:rPr>
          <w:lang w:val="it-IT"/>
        </w:rPr>
        <w:t xml:space="preserve">Sezione </w:t>
      </w:r>
      <w:r w:rsidR="00852353">
        <w:fldChar w:fldCharType="begin"/>
      </w:r>
      <w:r w:rsidR="00852353">
        <w:rPr>
          <w:lang w:val="it-IT"/>
        </w:rPr>
        <w:instrText xml:space="preserve"> REF _Ref111030623 \r \h </w:instrText>
      </w:r>
      <w:r w:rsidR="00852353">
        <w:fldChar w:fldCharType="separate"/>
      </w:r>
      <w:r w:rsidR="00852353">
        <w:rPr>
          <w:lang w:val="it-IT"/>
        </w:rPr>
        <w:t>15</w:t>
      </w:r>
      <w:r w:rsidR="00852353">
        <w:fldChar w:fldCharType="end"/>
      </w:r>
      <w:r w:rsidRPr="008B30C5">
        <w:rPr>
          <w:lang w:val="it-IT"/>
        </w:rPr>
        <w:t xml:space="preserve"> Legge </w:t>
      </w:r>
      <w:r w:rsidR="00362662">
        <w:rPr>
          <w:lang w:val="it-IT"/>
        </w:rPr>
        <w:t>A</w:t>
      </w:r>
      <w:r w:rsidRPr="008B30C5">
        <w:rPr>
          <w:lang w:val="it-IT"/>
        </w:rPr>
        <w:t xml:space="preserve">pplicabile e </w:t>
      </w:r>
      <w:r w:rsidR="00362662">
        <w:rPr>
          <w:lang w:val="it-IT"/>
        </w:rPr>
        <w:t>C</w:t>
      </w:r>
      <w:r w:rsidRPr="008B30C5">
        <w:rPr>
          <w:lang w:val="it-IT"/>
        </w:rPr>
        <w:t xml:space="preserve">ompetenza dei </w:t>
      </w:r>
      <w:r w:rsidR="00362662">
        <w:rPr>
          <w:lang w:val="it-IT"/>
        </w:rPr>
        <w:t>T</w:t>
      </w:r>
      <w:r w:rsidRPr="008B30C5">
        <w:rPr>
          <w:lang w:val="it-IT"/>
        </w:rPr>
        <w:t>ribunali</w:t>
      </w:r>
    </w:p>
    <w:p w14:paraId="63A55F67" w14:textId="0F4F9C25" w:rsidR="00806C03" w:rsidRPr="008B30C5" w:rsidRDefault="006F1720" w:rsidP="006F772F">
      <w:pPr>
        <w:pStyle w:val="Level2"/>
        <w:numPr>
          <w:ilvl w:val="0"/>
          <w:numId w:val="0"/>
        </w:numPr>
        <w:ind w:left="567"/>
        <w:rPr>
          <w:lang w:val="it-IT"/>
        </w:rPr>
      </w:pPr>
      <w:r w:rsidRPr="008B30C5">
        <w:rPr>
          <w:lang w:val="it-IT"/>
        </w:rPr>
        <w:t xml:space="preserve">Sezione </w:t>
      </w:r>
      <w:r w:rsidR="00852353">
        <w:fldChar w:fldCharType="begin"/>
      </w:r>
      <w:r w:rsidR="00852353">
        <w:rPr>
          <w:lang w:val="it-IT"/>
        </w:rPr>
        <w:instrText xml:space="preserve"> REF _Ref111030628 \r \h </w:instrText>
      </w:r>
      <w:r w:rsidR="00852353">
        <w:fldChar w:fldCharType="separate"/>
      </w:r>
      <w:r w:rsidR="00852353">
        <w:rPr>
          <w:lang w:val="it-IT"/>
        </w:rPr>
        <w:t>16</w:t>
      </w:r>
      <w:r w:rsidR="00852353">
        <w:fldChar w:fldCharType="end"/>
      </w:r>
      <w:r w:rsidRPr="008B30C5">
        <w:rPr>
          <w:lang w:val="it-IT"/>
        </w:rPr>
        <w:t xml:space="preserve"> sulla</w:t>
      </w:r>
      <w:r w:rsidR="00362662">
        <w:rPr>
          <w:lang w:val="it-IT"/>
        </w:rPr>
        <w:t xml:space="preserve"> S</w:t>
      </w:r>
      <w:r w:rsidR="00690A4D">
        <w:rPr>
          <w:lang w:val="it-IT"/>
        </w:rPr>
        <w:t>eparabilità</w:t>
      </w:r>
    </w:p>
    <w:p w14:paraId="5A49E774" w14:textId="0CDA78C9" w:rsidR="00806C03" w:rsidRPr="008B30C5" w:rsidRDefault="006F1720" w:rsidP="006F772F">
      <w:pPr>
        <w:pStyle w:val="Level2"/>
        <w:numPr>
          <w:ilvl w:val="0"/>
          <w:numId w:val="0"/>
        </w:numPr>
        <w:ind w:left="567"/>
        <w:rPr>
          <w:lang w:val="it-IT"/>
        </w:rPr>
      </w:pPr>
      <w:r w:rsidRPr="008B30C5">
        <w:rPr>
          <w:lang w:val="it-IT"/>
        </w:rPr>
        <w:t xml:space="preserve">Sezione </w:t>
      </w:r>
      <w:r w:rsidR="00852353">
        <w:fldChar w:fldCharType="begin"/>
      </w:r>
      <w:r w:rsidR="00852353">
        <w:rPr>
          <w:lang w:val="it-IT"/>
        </w:rPr>
        <w:instrText xml:space="preserve"> REF _Ref111030633 \r \h </w:instrText>
      </w:r>
      <w:r w:rsidR="00852353">
        <w:fldChar w:fldCharType="separate"/>
      </w:r>
      <w:r w:rsidR="00852353">
        <w:rPr>
          <w:lang w:val="it-IT"/>
        </w:rPr>
        <w:t>17</w:t>
      </w:r>
      <w:r w:rsidR="00852353">
        <w:fldChar w:fldCharType="end"/>
      </w:r>
      <w:r w:rsidRPr="008B30C5">
        <w:rPr>
          <w:lang w:val="it-IT"/>
        </w:rPr>
        <w:t xml:space="preserve"> sulla </w:t>
      </w:r>
      <w:r w:rsidR="00362662">
        <w:rPr>
          <w:lang w:val="it-IT"/>
        </w:rPr>
        <w:t>non Rinuncia</w:t>
      </w:r>
    </w:p>
    <w:p w14:paraId="604142B4" w14:textId="0D579F3C" w:rsidR="00806C03" w:rsidRPr="008B30C5" w:rsidRDefault="006F1720" w:rsidP="006F772F">
      <w:pPr>
        <w:pStyle w:val="Level2"/>
        <w:numPr>
          <w:ilvl w:val="0"/>
          <w:numId w:val="0"/>
        </w:numPr>
        <w:ind w:left="567"/>
        <w:rPr>
          <w:lang w:val="it-IT"/>
        </w:rPr>
      </w:pPr>
      <w:r w:rsidRPr="008B30C5">
        <w:rPr>
          <w:lang w:val="it-IT"/>
        </w:rPr>
        <w:t xml:space="preserve">Sezione </w:t>
      </w:r>
      <w:r w:rsidR="00852353">
        <w:fldChar w:fldCharType="begin"/>
      </w:r>
      <w:r w:rsidR="00852353">
        <w:rPr>
          <w:lang w:val="it-IT"/>
        </w:rPr>
        <w:instrText xml:space="preserve"> REF _Ref111030638 \r \h </w:instrText>
      </w:r>
      <w:r w:rsidR="00852353">
        <w:fldChar w:fldCharType="separate"/>
      </w:r>
      <w:r w:rsidR="00852353">
        <w:rPr>
          <w:lang w:val="it-IT"/>
        </w:rPr>
        <w:t>18</w:t>
      </w:r>
      <w:r w:rsidR="00852353">
        <w:fldChar w:fldCharType="end"/>
      </w:r>
      <w:r w:rsidRPr="008B30C5">
        <w:rPr>
          <w:lang w:val="it-IT"/>
        </w:rPr>
        <w:t xml:space="preserve"> sul trasferimento </w:t>
      </w:r>
      <w:r w:rsidR="00362662">
        <w:rPr>
          <w:lang w:val="it-IT"/>
        </w:rPr>
        <w:t>dei presenti Termini di Utilizzo</w:t>
      </w:r>
    </w:p>
    <w:p w14:paraId="42A8CD01" w14:textId="7199FA8C" w:rsidR="00806C03" w:rsidRPr="008B30C5" w:rsidRDefault="006F1720" w:rsidP="006F772F">
      <w:pPr>
        <w:pStyle w:val="Level2"/>
        <w:numPr>
          <w:ilvl w:val="0"/>
          <w:numId w:val="0"/>
        </w:numPr>
        <w:ind w:left="567"/>
        <w:rPr>
          <w:lang w:val="it-IT"/>
        </w:rPr>
      </w:pPr>
      <w:r w:rsidRPr="008B30C5">
        <w:rPr>
          <w:lang w:val="it-IT"/>
        </w:rPr>
        <w:t xml:space="preserve">Sezione </w:t>
      </w:r>
      <w:r w:rsidR="00852353">
        <w:fldChar w:fldCharType="begin"/>
      </w:r>
      <w:r w:rsidR="00852353">
        <w:rPr>
          <w:lang w:val="it-IT"/>
        </w:rPr>
        <w:instrText xml:space="preserve"> REF _Ref92207487 \r \h </w:instrText>
      </w:r>
      <w:r w:rsidR="00852353">
        <w:fldChar w:fldCharType="separate"/>
      </w:r>
      <w:r w:rsidR="00852353">
        <w:rPr>
          <w:lang w:val="it-IT"/>
        </w:rPr>
        <w:t>19</w:t>
      </w:r>
      <w:r w:rsidR="00852353">
        <w:fldChar w:fldCharType="end"/>
      </w:r>
      <w:r w:rsidRPr="008B30C5">
        <w:rPr>
          <w:lang w:val="it-IT"/>
        </w:rPr>
        <w:t xml:space="preserve"> sui </w:t>
      </w:r>
      <w:r w:rsidR="00362662">
        <w:rPr>
          <w:lang w:val="it-IT"/>
        </w:rPr>
        <w:t>D</w:t>
      </w:r>
      <w:r w:rsidRPr="008B30C5">
        <w:rPr>
          <w:lang w:val="it-IT"/>
        </w:rPr>
        <w:t xml:space="preserve">iritti di </w:t>
      </w:r>
      <w:r w:rsidR="00362662">
        <w:rPr>
          <w:lang w:val="it-IT"/>
        </w:rPr>
        <w:t>T</w:t>
      </w:r>
      <w:r w:rsidRPr="008B30C5">
        <w:rPr>
          <w:lang w:val="it-IT"/>
        </w:rPr>
        <w:t>erzi</w:t>
      </w:r>
    </w:p>
    <w:p w14:paraId="60CD827E" w14:textId="0E590686" w:rsidR="00806C03" w:rsidRPr="008B30C5" w:rsidRDefault="006F1720" w:rsidP="006F772F">
      <w:pPr>
        <w:pStyle w:val="Level2"/>
        <w:numPr>
          <w:ilvl w:val="0"/>
          <w:numId w:val="0"/>
        </w:numPr>
        <w:ind w:left="567"/>
        <w:rPr>
          <w:lang w:val="it-IT"/>
        </w:rPr>
      </w:pPr>
      <w:r w:rsidRPr="008B30C5">
        <w:rPr>
          <w:lang w:val="it-IT"/>
        </w:rPr>
        <w:t xml:space="preserve">Sezione </w:t>
      </w:r>
      <w:r w:rsidR="00852353">
        <w:fldChar w:fldCharType="begin"/>
      </w:r>
      <w:r w:rsidR="00852353">
        <w:rPr>
          <w:lang w:val="it-IT"/>
        </w:rPr>
        <w:instrText xml:space="preserve"> REF _Ref92207473 \r \h </w:instrText>
      </w:r>
      <w:r w:rsidR="00852353">
        <w:fldChar w:fldCharType="separate"/>
      </w:r>
      <w:r w:rsidR="00852353">
        <w:rPr>
          <w:lang w:val="it-IT"/>
        </w:rPr>
        <w:t>23</w:t>
      </w:r>
      <w:r w:rsidR="00852353">
        <w:fldChar w:fldCharType="end"/>
      </w:r>
      <w:r w:rsidRPr="008B30C5">
        <w:rPr>
          <w:lang w:val="it-IT"/>
        </w:rPr>
        <w:t xml:space="preserve"> sulle </w:t>
      </w:r>
      <w:r w:rsidR="00362662">
        <w:rPr>
          <w:lang w:val="it-IT"/>
        </w:rPr>
        <w:t>C</w:t>
      </w:r>
      <w:r w:rsidRPr="008B30C5">
        <w:rPr>
          <w:lang w:val="it-IT"/>
        </w:rPr>
        <w:t xml:space="preserve">omunicazioni </w:t>
      </w:r>
      <w:r w:rsidR="00362662">
        <w:rPr>
          <w:lang w:val="it-IT"/>
        </w:rPr>
        <w:t>E</w:t>
      </w:r>
      <w:r w:rsidRPr="008B30C5">
        <w:rPr>
          <w:lang w:val="it-IT"/>
        </w:rPr>
        <w:t>lettroniche</w:t>
      </w:r>
    </w:p>
    <w:p w14:paraId="47140187" w14:textId="18401578" w:rsidR="00806C03" w:rsidRPr="00362662" w:rsidRDefault="006F1720" w:rsidP="006F772F">
      <w:pPr>
        <w:pStyle w:val="Level2"/>
        <w:numPr>
          <w:ilvl w:val="0"/>
          <w:numId w:val="0"/>
        </w:numPr>
        <w:ind w:left="567"/>
        <w:rPr>
          <w:lang w:val="it-IT"/>
        </w:rPr>
      </w:pPr>
      <w:r w:rsidRPr="00362662">
        <w:rPr>
          <w:lang w:val="it-IT"/>
        </w:rPr>
        <w:t xml:space="preserve">Sezione </w:t>
      </w:r>
      <w:r w:rsidR="00852353">
        <w:fldChar w:fldCharType="begin"/>
      </w:r>
      <w:r w:rsidR="00852353">
        <w:rPr>
          <w:lang w:val="it-IT"/>
        </w:rPr>
        <w:instrText xml:space="preserve"> REF _Ref111030654 \r \h </w:instrText>
      </w:r>
      <w:r w:rsidR="00852353">
        <w:fldChar w:fldCharType="separate"/>
      </w:r>
      <w:r w:rsidR="00852353">
        <w:rPr>
          <w:lang w:val="it-IT"/>
        </w:rPr>
        <w:t>24</w:t>
      </w:r>
      <w:r w:rsidR="00852353">
        <w:fldChar w:fldCharType="end"/>
      </w:r>
      <w:r w:rsidRPr="00362662">
        <w:rPr>
          <w:lang w:val="it-IT"/>
        </w:rPr>
        <w:t xml:space="preserve"> Contatt</w:t>
      </w:r>
      <w:r w:rsidR="00362662" w:rsidRPr="00362662">
        <w:rPr>
          <w:lang w:val="it-IT"/>
        </w:rPr>
        <w:t>a</w:t>
      </w:r>
      <w:r w:rsidR="00362662">
        <w:rPr>
          <w:lang w:val="it-IT"/>
        </w:rPr>
        <w:t>ci</w:t>
      </w:r>
    </w:p>
    <w:p w14:paraId="658B6524" w14:textId="77777777" w:rsidR="00806C03" w:rsidRPr="008B30C5" w:rsidRDefault="006F1720" w:rsidP="006F772F">
      <w:pPr>
        <w:pStyle w:val="1"/>
        <w:tabs>
          <w:tab w:val="clear" w:pos="709"/>
          <w:tab w:val="num" w:pos="567"/>
        </w:tabs>
        <w:ind w:left="567" w:hanging="567"/>
        <w:rPr>
          <w:lang w:val="it-IT" w:eastAsia="ja-JP"/>
        </w:rPr>
      </w:pPr>
      <w:bookmarkStart w:id="57" w:name="_Ref111030610"/>
      <w:bookmarkStart w:id="58" w:name="_Ref92207549"/>
      <w:r w:rsidRPr="008B30C5">
        <w:rPr>
          <w:lang w:val="it-IT" w:eastAsia="ja-JP"/>
        </w:rPr>
        <w:t>RESPONSABILITÀ PER PERDITE O DANNI SUBITI</w:t>
      </w:r>
      <w:bookmarkEnd w:id="57"/>
      <w:r w:rsidRPr="008B30C5">
        <w:rPr>
          <w:lang w:val="it-IT" w:eastAsia="ja-JP"/>
        </w:rPr>
        <w:t xml:space="preserve"> </w:t>
      </w:r>
      <w:bookmarkEnd w:id="58"/>
    </w:p>
    <w:p w14:paraId="2FB412C3" w14:textId="19345B27" w:rsidR="00806C03" w:rsidRPr="008B30C5" w:rsidRDefault="006F1720" w:rsidP="006F772F">
      <w:pPr>
        <w:pStyle w:val="Level2"/>
        <w:tabs>
          <w:tab w:val="clear" w:pos="709"/>
          <w:tab w:val="num" w:pos="567"/>
        </w:tabs>
        <w:adjustRightInd/>
        <w:ind w:left="567" w:hanging="567"/>
        <w:rPr>
          <w:lang w:val="it-IT"/>
        </w:rPr>
      </w:pPr>
      <w:bookmarkStart w:id="59" w:name="_cp_text_1_220"/>
      <w:r w:rsidRPr="008B30C5">
        <w:rPr>
          <w:lang w:val="it-IT"/>
        </w:rPr>
        <w:t xml:space="preserve">La nostra fornitura dell'App è soggetta a garanzia di conformità, il che significa che è fornita in conformità con </w:t>
      </w:r>
      <w:r w:rsidR="0014353D">
        <w:rPr>
          <w:lang w:val="it-IT"/>
        </w:rPr>
        <w:t xml:space="preserve">i presenti Termini di </w:t>
      </w:r>
      <w:r w:rsidR="00DA2852">
        <w:rPr>
          <w:lang w:val="it-IT"/>
        </w:rPr>
        <w:t>U</w:t>
      </w:r>
      <w:r w:rsidR="0014353D">
        <w:rPr>
          <w:lang w:val="it-IT"/>
        </w:rPr>
        <w:t>tilizzo</w:t>
      </w:r>
      <w:r w:rsidRPr="008B30C5">
        <w:rPr>
          <w:lang w:val="it-IT"/>
        </w:rPr>
        <w:t xml:space="preserve"> e con qualsiasi disposizione pertinente delle leggi applicabili</w:t>
      </w:r>
      <w:r w:rsidR="0009032A" w:rsidRPr="008B30C5">
        <w:rPr>
          <w:lang w:val="it-IT"/>
        </w:rPr>
        <w:t>, per la durata della fornitura dell'App</w:t>
      </w:r>
      <w:r w:rsidRPr="008B30C5">
        <w:rPr>
          <w:lang w:val="it-IT"/>
        </w:rPr>
        <w:t>.</w:t>
      </w:r>
    </w:p>
    <w:p w14:paraId="2A407FE8" w14:textId="1B1E4AC9" w:rsidR="00806C03" w:rsidRPr="008B30C5" w:rsidRDefault="006F1720" w:rsidP="006F772F">
      <w:pPr>
        <w:pStyle w:val="Level2"/>
        <w:tabs>
          <w:tab w:val="clear" w:pos="709"/>
          <w:tab w:val="num" w:pos="567"/>
        </w:tabs>
        <w:adjustRightInd/>
        <w:ind w:left="567" w:hanging="567"/>
        <w:rPr>
          <w:lang w:val="it-IT" w:eastAsia="ja-JP"/>
        </w:rPr>
      </w:pPr>
      <w:r w:rsidRPr="008B30C5">
        <w:rPr>
          <w:lang w:val="it-IT"/>
        </w:rPr>
        <w:t xml:space="preserve">Cercheremo di garantire che l'App sia sicura e non contenga virus o altre proprietà dannose (ad esempio, potremmo incorporare funzioni di sicurezza nell'App); tuttavia, non possiamo garantire che ciò avvenga o che non si verifichino danni al </w:t>
      </w:r>
      <w:r w:rsidR="00DA2852">
        <w:rPr>
          <w:lang w:val="it-IT"/>
        </w:rPr>
        <w:t>tuo</w:t>
      </w:r>
      <w:r w:rsidRPr="008B30C5">
        <w:rPr>
          <w:lang w:val="it-IT"/>
        </w:rPr>
        <w:t xml:space="preserve"> dispositivo o ad altri contenuti digitali. Se non riusciamo a</w:t>
      </w:r>
      <w:r w:rsidR="0014353D">
        <w:rPr>
          <w:lang w:val="it-IT"/>
        </w:rPr>
        <w:t xml:space="preserve">d assicurare </w:t>
      </w:r>
      <w:r w:rsidRPr="008B30C5">
        <w:rPr>
          <w:lang w:val="it-IT"/>
        </w:rPr>
        <w:t xml:space="preserve">la suddetta </w:t>
      </w:r>
      <w:r w:rsidR="009242C8" w:rsidRPr="008B30C5">
        <w:rPr>
          <w:lang w:val="it-IT"/>
        </w:rPr>
        <w:t xml:space="preserve">sicurezza dell'App </w:t>
      </w:r>
      <w:r w:rsidRPr="008B30C5">
        <w:rPr>
          <w:lang w:val="it-IT"/>
        </w:rPr>
        <w:t>e subisc</w:t>
      </w:r>
      <w:r w:rsidR="0014353D">
        <w:rPr>
          <w:lang w:val="it-IT"/>
        </w:rPr>
        <w:t>i</w:t>
      </w:r>
      <w:r w:rsidRPr="008B30C5">
        <w:rPr>
          <w:lang w:val="it-IT"/>
        </w:rPr>
        <w:t xml:space="preserve"> perdite e/o danni al </w:t>
      </w:r>
      <w:r w:rsidR="0014353D">
        <w:rPr>
          <w:lang w:val="it-IT"/>
        </w:rPr>
        <w:t>t</w:t>
      </w:r>
      <w:r w:rsidRPr="008B30C5">
        <w:rPr>
          <w:lang w:val="it-IT"/>
        </w:rPr>
        <w:t xml:space="preserve">uo dispositivo e/o ad altri beni a causa dell'App, </w:t>
      </w:r>
      <w:r w:rsidR="00BC0658">
        <w:rPr>
          <w:lang w:val="it-IT"/>
        </w:rPr>
        <w:t xml:space="preserve">ne </w:t>
      </w:r>
      <w:r w:rsidRPr="008B30C5">
        <w:rPr>
          <w:lang w:val="it-IT"/>
        </w:rPr>
        <w:t xml:space="preserve">saremo responsabili. </w:t>
      </w:r>
      <w:r w:rsidR="007C3A80" w:rsidRPr="008B30C5">
        <w:rPr>
          <w:lang w:val="it-IT"/>
        </w:rPr>
        <w:t xml:space="preserve">Tuttavia, non saremo responsabili per i danni che avreste potuto evitare seguendo il nostro </w:t>
      </w:r>
      <w:r w:rsidR="0014353D">
        <w:rPr>
          <w:lang w:val="it-IT"/>
        </w:rPr>
        <w:t xml:space="preserve">suggerimento </w:t>
      </w:r>
      <w:r w:rsidR="007C3A80" w:rsidRPr="008B30C5">
        <w:rPr>
          <w:lang w:val="it-IT"/>
        </w:rPr>
        <w:t xml:space="preserve">di applicare un aggiornamento offertovi gratuitamente o per i danni causati </w:t>
      </w:r>
      <w:r w:rsidR="0014353D">
        <w:rPr>
          <w:lang w:val="it-IT"/>
        </w:rPr>
        <w:t xml:space="preserve">per </w:t>
      </w:r>
      <w:r w:rsidR="0014353D">
        <w:rPr>
          <w:lang w:val="it-IT"/>
        </w:rPr>
        <w:lastRenderedPageBreak/>
        <w:t xml:space="preserve">non aver </w:t>
      </w:r>
      <w:r w:rsidR="007C3A80" w:rsidRPr="008B30C5">
        <w:rPr>
          <w:lang w:val="it-IT"/>
        </w:rPr>
        <w:t xml:space="preserve">seguito correttamente le istruzioni di installazione o </w:t>
      </w:r>
      <w:r w:rsidR="00BC0658">
        <w:rPr>
          <w:lang w:val="it-IT"/>
        </w:rPr>
        <w:t xml:space="preserve">nel caso in cui </w:t>
      </w:r>
      <w:r w:rsidR="007C3A80" w:rsidRPr="008B30C5">
        <w:rPr>
          <w:lang w:val="it-IT"/>
        </w:rPr>
        <w:t xml:space="preserve">non abbiate </w:t>
      </w:r>
      <w:r w:rsidR="00BC0658">
        <w:rPr>
          <w:lang w:val="it-IT"/>
        </w:rPr>
        <w:t>messo in atto i</w:t>
      </w:r>
      <w:r w:rsidR="007C3A80" w:rsidRPr="008B30C5">
        <w:rPr>
          <w:lang w:val="it-IT"/>
        </w:rPr>
        <w:t xml:space="preserve">requisiti minimi di sistema da noi consigliati. </w:t>
      </w:r>
    </w:p>
    <w:p w14:paraId="0777C28C" w14:textId="50349447" w:rsidR="00806C03" w:rsidRPr="008B30C5" w:rsidRDefault="006F1720" w:rsidP="006F772F">
      <w:pPr>
        <w:pStyle w:val="Level2"/>
        <w:tabs>
          <w:tab w:val="clear" w:pos="709"/>
          <w:tab w:val="num" w:pos="567"/>
        </w:tabs>
        <w:adjustRightInd/>
        <w:ind w:left="567" w:hanging="567"/>
        <w:rPr>
          <w:lang w:val="it-IT"/>
        </w:rPr>
      </w:pPr>
      <w:r w:rsidRPr="008B30C5">
        <w:rPr>
          <w:lang w:val="it-IT"/>
        </w:rPr>
        <w:t xml:space="preserve">A scanso di equivoci, nessuna disposizione </w:t>
      </w:r>
      <w:r w:rsidR="0014353D">
        <w:rPr>
          <w:lang w:val="it-IT"/>
        </w:rPr>
        <w:t xml:space="preserve">dei presenti Termini di </w:t>
      </w:r>
      <w:r w:rsidR="00DA2852">
        <w:rPr>
          <w:lang w:val="it-IT"/>
        </w:rPr>
        <w:t>U</w:t>
      </w:r>
      <w:r w:rsidR="0014353D">
        <w:rPr>
          <w:lang w:val="it-IT"/>
        </w:rPr>
        <w:t xml:space="preserve">tilizzo </w:t>
      </w:r>
      <w:r w:rsidRPr="008B30C5">
        <w:rPr>
          <w:lang w:val="it-IT"/>
        </w:rPr>
        <w:t>limiterà o escluderà la nostra responsabilità per:</w:t>
      </w:r>
    </w:p>
    <w:p w14:paraId="186F317B" w14:textId="77777777" w:rsidR="00806C03" w:rsidRPr="008B30C5" w:rsidRDefault="006F1720" w:rsidP="006F772F">
      <w:pPr>
        <w:pStyle w:val="Level2"/>
        <w:numPr>
          <w:ilvl w:val="2"/>
          <w:numId w:val="1"/>
        </w:numPr>
        <w:tabs>
          <w:tab w:val="clear" w:pos="1417"/>
          <w:tab w:val="num" w:pos="1134"/>
        </w:tabs>
        <w:adjustRightInd/>
        <w:ind w:left="1134" w:hanging="425"/>
        <w:rPr>
          <w:lang w:val="it-IT"/>
        </w:rPr>
      </w:pPr>
      <w:r w:rsidRPr="008B30C5">
        <w:rPr>
          <w:lang w:val="it-IT"/>
        </w:rPr>
        <w:t>morte o lesioni personali derivanti dalla nostra negligenza;</w:t>
      </w:r>
    </w:p>
    <w:p w14:paraId="7CC9ED22" w14:textId="77777777" w:rsidR="00806C03" w:rsidRPr="008B30C5" w:rsidRDefault="006F1720" w:rsidP="006F772F">
      <w:pPr>
        <w:pStyle w:val="Level2"/>
        <w:numPr>
          <w:ilvl w:val="2"/>
          <w:numId w:val="1"/>
        </w:numPr>
        <w:tabs>
          <w:tab w:val="clear" w:pos="1417"/>
          <w:tab w:val="num" w:pos="1134"/>
        </w:tabs>
        <w:adjustRightInd/>
        <w:ind w:left="1134" w:hanging="425"/>
        <w:rPr>
          <w:lang w:val="it-IT"/>
        </w:rPr>
      </w:pPr>
      <w:r w:rsidRPr="008B30C5">
        <w:rPr>
          <w:lang w:val="it-IT"/>
        </w:rPr>
        <w:t>frode o falsa dichiarazione fraudolenta; e</w:t>
      </w:r>
    </w:p>
    <w:p w14:paraId="699B2D0E" w14:textId="77777777" w:rsidR="00806C03" w:rsidRPr="008B30C5" w:rsidRDefault="006F1720" w:rsidP="006F772F">
      <w:pPr>
        <w:pStyle w:val="Level2"/>
        <w:numPr>
          <w:ilvl w:val="2"/>
          <w:numId w:val="1"/>
        </w:numPr>
        <w:tabs>
          <w:tab w:val="clear" w:pos="1417"/>
          <w:tab w:val="num" w:pos="1134"/>
        </w:tabs>
        <w:adjustRightInd/>
        <w:ind w:left="1134" w:hanging="425"/>
        <w:rPr>
          <w:lang w:val="it-IT"/>
        </w:rPr>
      </w:pPr>
      <w:r w:rsidRPr="008B30C5">
        <w:rPr>
          <w:lang w:val="it-IT"/>
        </w:rPr>
        <w:t>qualsiasi altra responsabilità che non possa essere esclusa o limitata dalla legge applicabile.</w:t>
      </w:r>
    </w:p>
    <w:p w14:paraId="011C6E19" w14:textId="35195C09" w:rsidR="00806C03" w:rsidRPr="008B30C5" w:rsidRDefault="006F1720" w:rsidP="006F772F">
      <w:pPr>
        <w:pStyle w:val="Level2"/>
        <w:tabs>
          <w:tab w:val="clear" w:pos="709"/>
          <w:tab w:val="num" w:pos="567"/>
        </w:tabs>
        <w:adjustRightInd/>
        <w:ind w:left="567" w:hanging="567"/>
        <w:rPr>
          <w:lang w:val="it-IT"/>
        </w:rPr>
      </w:pPr>
      <w:r w:rsidRPr="008B30C5">
        <w:rPr>
          <w:lang w:val="it-IT"/>
        </w:rPr>
        <w:t xml:space="preserve">L'App è destinata esclusivamente a un uso personale e privato. Se </w:t>
      </w:r>
      <w:r w:rsidR="0014353D">
        <w:rPr>
          <w:lang w:val="it-IT"/>
        </w:rPr>
        <w:t>utilizzi</w:t>
      </w:r>
      <w:r w:rsidRPr="008B30C5">
        <w:rPr>
          <w:lang w:val="it-IT"/>
        </w:rPr>
        <w:t xml:space="preserve"> l'App per scopi commerciali, imprenditoriali o di rivendita, non avremo alcuna responsabilità nei</w:t>
      </w:r>
      <w:r w:rsidR="00DA2852">
        <w:rPr>
          <w:lang w:val="it-IT"/>
        </w:rPr>
        <w:t xml:space="preserve"> tuoi </w:t>
      </w:r>
      <w:r w:rsidRPr="008B30C5">
        <w:rPr>
          <w:lang w:val="it-IT"/>
        </w:rPr>
        <w:t xml:space="preserve">confronti per eventuali perdite di profitto, perdita di affari, interruzione dell'attività o perdita di opportunità commerciali e, in tali circostanze, </w:t>
      </w:r>
      <w:r w:rsidR="0014353D">
        <w:rPr>
          <w:lang w:val="it-IT"/>
        </w:rPr>
        <w:t>interromperemo immediatamente l’utilizzo dell’App</w:t>
      </w:r>
      <w:r w:rsidRPr="008B30C5">
        <w:rPr>
          <w:lang w:val="it-IT"/>
        </w:rPr>
        <w:t>.</w:t>
      </w:r>
    </w:p>
    <w:p w14:paraId="3AB859CC" w14:textId="507419E3" w:rsidR="00806C03" w:rsidRPr="008B30C5" w:rsidRDefault="006F1720" w:rsidP="006F772F">
      <w:pPr>
        <w:pStyle w:val="Level2"/>
        <w:tabs>
          <w:tab w:val="clear" w:pos="709"/>
          <w:tab w:val="num" w:pos="567"/>
        </w:tabs>
        <w:ind w:left="567" w:hanging="567"/>
        <w:rPr>
          <w:lang w:val="it-IT"/>
        </w:rPr>
      </w:pPr>
      <w:bookmarkStart w:id="60" w:name="_Ref93404224"/>
      <w:bookmarkStart w:id="61" w:name="_Ref93404231"/>
      <w:bookmarkStart w:id="62" w:name="_Hlk92447544"/>
      <w:r w:rsidRPr="008B30C5">
        <w:rPr>
          <w:lang w:val="it-IT"/>
        </w:rPr>
        <w:t xml:space="preserve">I dati diagnostici del veicolo registrato che forniamo nell'ambito del Controllo dello </w:t>
      </w:r>
      <w:r w:rsidR="00DA2852">
        <w:rPr>
          <w:lang w:val="it-IT"/>
        </w:rPr>
        <w:t>s</w:t>
      </w:r>
      <w:r w:rsidR="00971389">
        <w:rPr>
          <w:lang w:val="it-IT"/>
        </w:rPr>
        <w:t>tato di Salute</w:t>
      </w:r>
      <w:r w:rsidRPr="008B30C5">
        <w:rPr>
          <w:lang w:val="it-IT"/>
        </w:rPr>
        <w:t xml:space="preserve"> del </w:t>
      </w:r>
      <w:r w:rsidR="0014353D">
        <w:rPr>
          <w:lang w:val="it-IT"/>
        </w:rPr>
        <w:t>V</w:t>
      </w:r>
      <w:r w:rsidRPr="008B30C5">
        <w:rPr>
          <w:lang w:val="it-IT"/>
        </w:rPr>
        <w:t xml:space="preserve">eicolo </w:t>
      </w:r>
      <w:r w:rsidR="00BC0658">
        <w:rPr>
          <w:lang w:val="it-IT"/>
        </w:rPr>
        <w:t>(</w:t>
      </w:r>
      <w:r w:rsidR="00BC0658" w:rsidRPr="00BC0658">
        <w:rPr>
          <w:i/>
          <w:iCs/>
          <w:lang w:val="it-IT"/>
        </w:rPr>
        <w:t xml:space="preserve">Vehicle </w:t>
      </w:r>
      <w:r w:rsidR="00BC0658">
        <w:rPr>
          <w:i/>
          <w:iCs/>
          <w:lang w:val="it-IT"/>
        </w:rPr>
        <w:t>H</w:t>
      </w:r>
      <w:r w:rsidR="00BC0658" w:rsidRPr="00BC0658">
        <w:rPr>
          <w:i/>
          <w:iCs/>
          <w:lang w:val="it-IT"/>
        </w:rPr>
        <w:t>ealt Check</w:t>
      </w:r>
      <w:r w:rsidR="00BC0658">
        <w:rPr>
          <w:lang w:val="it-IT"/>
        </w:rPr>
        <w:t xml:space="preserve">) </w:t>
      </w:r>
      <w:r w:rsidRPr="008B30C5">
        <w:rPr>
          <w:lang w:val="it-IT"/>
        </w:rPr>
        <w:t xml:space="preserve">si limitano a informazioni specifiche ottenute a distanza dal veicolo registrato. Tali dati diagnostici sono destinati a essere utilizzati in aggiunta (e non in sostituzione) all'esecuzione di regolari controlli manuali del veicolo registrato. </w:t>
      </w:r>
      <w:bookmarkEnd w:id="60"/>
      <w:r w:rsidR="002076D4" w:rsidRPr="008B30C5">
        <w:rPr>
          <w:lang w:val="it-IT"/>
        </w:rPr>
        <w:t xml:space="preserve">L'uso dell'App </w:t>
      </w:r>
      <w:r w:rsidR="006A74B1" w:rsidRPr="008B30C5">
        <w:rPr>
          <w:lang w:val="it-IT"/>
        </w:rPr>
        <w:t xml:space="preserve">e delle funzioni all'interno dell'App non deve </w:t>
      </w:r>
      <w:r w:rsidR="004D657B">
        <w:rPr>
          <w:lang w:val="it-IT"/>
        </w:rPr>
        <w:t xml:space="preserve">basarsi </w:t>
      </w:r>
      <w:r w:rsidR="006A74B1" w:rsidRPr="008B30C5">
        <w:rPr>
          <w:lang w:val="it-IT"/>
        </w:rPr>
        <w:t xml:space="preserve">esclusivamente </w:t>
      </w:r>
      <w:r w:rsidR="004D657B">
        <w:rPr>
          <w:lang w:val="it-IT"/>
        </w:rPr>
        <w:t>sulla determinazione</w:t>
      </w:r>
      <w:r w:rsidR="006A74B1" w:rsidRPr="008B30C5">
        <w:rPr>
          <w:lang w:val="it-IT"/>
        </w:rPr>
        <w:t xml:space="preserve"> </w:t>
      </w:r>
      <w:r w:rsidR="004D657B">
        <w:rPr>
          <w:lang w:val="it-IT"/>
        </w:rPr>
        <w:t xml:space="preserve">dello </w:t>
      </w:r>
      <w:r w:rsidR="006A74B1" w:rsidRPr="008B30C5">
        <w:rPr>
          <w:lang w:val="it-IT"/>
        </w:rPr>
        <w:t>stato</w:t>
      </w:r>
      <w:r w:rsidR="009F14E2" w:rsidRPr="008B30C5">
        <w:rPr>
          <w:lang w:val="it-IT"/>
        </w:rPr>
        <w:t xml:space="preserve">, </w:t>
      </w:r>
      <w:r w:rsidR="004D657B">
        <w:rPr>
          <w:lang w:val="it-IT"/>
        </w:rPr>
        <w:t>del</w:t>
      </w:r>
      <w:r w:rsidR="009F14E2" w:rsidRPr="008B30C5">
        <w:rPr>
          <w:lang w:val="it-IT"/>
        </w:rPr>
        <w:t>la sicurezza e/o l'</w:t>
      </w:r>
      <w:r w:rsidR="006A74B1" w:rsidRPr="008B30C5">
        <w:rPr>
          <w:lang w:val="it-IT"/>
        </w:rPr>
        <w:t>idoneità alla circolazione del Veicolo Registrato</w:t>
      </w:r>
      <w:r w:rsidR="009F14E2" w:rsidRPr="008B30C5">
        <w:rPr>
          <w:lang w:val="it-IT"/>
        </w:rPr>
        <w:t xml:space="preserve">. </w:t>
      </w:r>
      <w:r w:rsidR="00267E53" w:rsidRPr="008B30C5">
        <w:rPr>
          <w:lang w:val="it-IT"/>
        </w:rPr>
        <w:t xml:space="preserve">MSC </w:t>
      </w:r>
      <w:r w:rsidR="009F14E2" w:rsidRPr="008B30C5">
        <w:rPr>
          <w:lang w:val="it-IT"/>
        </w:rPr>
        <w:t>non sarà responsabile di eventuali malfunzionamenti del servizio e non fornisce alcuna garanzia in merito alla capacità dell'App di notificare eventuali difetti o problemi del Veicolo Registrato</w:t>
      </w:r>
      <w:r w:rsidR="006A74B1" w:rsidRPr="008B30C5">
        <w:rPr>
          <w:lang w:val="it-IT"/>
        </w:rPr>
        <w:t xml:space="preserve">. </w:t>
      </w:r>
      <w:r w:rsidR="00971389">
        <w:rPr>
          <w:lang w:val="it-IT"/>
        </w:rPr>
        <w:t>Accetti</w:t>
      </w:r>
      <w:r w:rsidR="006A74B1" w:rsidRPr="008B30C5">
        <w:rPr>
          <w:lang w:val="it-IT"/>
        </w:rPr>
        <w:t xml:space="preserve"> di essere l'unico responsabile </w:t>
      </w:r>
      <w:r w:rsidR="009F14E2" w:rsidRPr="008B30C5">
        <w:rPr>
          <w:lang w:val="it-IT"/>
        </w:rPr>
        <w:t xml:space="preserve">e di effettuare controlli regolari del Veicolo Registrato come e quando richiesto e in ogni caso almeno in conformità </w:t>
      </w:r>
      <w:r w:rsidR="004D657B">
        <w:rPr>
          <w:lang w:val="it-IT"/>
        </w:rPr>
        <w:t xml:space="preserve">a quanto incluso nel </w:t>
      </w:r>
      <w:r w:rsidR="009F14E2" w:rsidRPr="008B30C5">
        <w:rPr>
          <w:lang w:val="it-IT"/>
        </w:rPr>
        <w:t xml:space="preserve">manuale d'uso </w:t>
      </w:r>
      <w:r w:rsidR="00B111F7" w:rsidRPr="008B30C5">
        <w:rPr>
          <w:lang w:val="it-IT"/>
        </w:rPr>
        <w:t xml:space="preserve">e a qualsiasi legge </w:t>
      </w:r>
      <w:r w:rsidRPr="008B30C5">
        <w:rPr>
          <w:lang w:val="it-IT"/>
        </w:rPr>
        <w:t xml:space="preserve">e regolamento </w:t>
      </w:r>
      <w:r w:rsidR="00B111F7" w:rsidRPr="008B30C5">
        <w:rPr>
          <w:lang w:val="it-IT"/>
        </w:rPr>
        <w:t>applicabile</w:t>
      </w:r>
      <w:r w:rsidR="009F14E2" w:rsidRPr="008B30C5">
        <w:rPr>
          <w:lang w:val="it-IT"/>
        </w:rPr>
        <w:t>.</w:t>
      </w:r>
      <w:bookmarkEnd w:id="61"/>
    </w:p>
    <w:bookmarkEnd w:id="59"/>
    <w:bookmarkEnd w:id="62"/>
    <w:p w14:paraId="4D59C119" w14:textId="77777777" w:rsidR="00806C03" w:rsidRPr="008B30C5" w:rsidRDefault="006F1720" w:rsidP="006F772F">
      <w:pPr>
        <w:pStyle w:val="1"/>
        <w:tabs>
          <w:tab w:val="clear" w:pos="709"/>
          <w:tab w:val="num" w:pos="567"/>
        </w:tabs>
        <w:adjustRightInd/>
        <w:ind w:left="567" w:hanging="567"/>
        <w:rPr>
          <w:lang w:val="it-IT"/>
        </w:rPr>
      </w:pPr>
      <w:r w:rsidRPr="008B30C5">
        <w:rPr>
          <w:rFonts w:eastAsia="Times New Roman"/>
          <w:lang w:val="it-IT"/>
        </w:rPr>
        <w:t xml:space="preserve">LINK A </w:t>
      </w:r>
      <w:r w:rsidR="007C3379" w:rsidRPr="008B30C5">
        <w:rPr>
          <w:rFonts w:eastAsia="Times New Roman"/>
          <w:lang w:val="it-IT"/>
        </w:rPr>
        <w:t>SITI/SERVIZI</w:t>
      </w:r>
      <w:r w:rsidRPr="008B30C5">
        <w:rPr>
          <w:rFonts w:eastAsia="Times New Roman"/>
          <w:lang w:val="it-IT"/>
        </w:rPr>
        <w:t xml:space="preserve"> DI TERZI  </w:t>
      </w:r>
    </w:p>
    <w:p w14:paraId="0751C729" w14:textId="09EFF758" w:rsidR="00806C03" w:rsidRPr="008B30C5" w:rsidRDefault="006F1720" w:rsidP="006F772F">
      <w:pPr>
        <w:pStyle w:val="Level2"/>
        <w:tabs>
          <w:tab w:val="clear" w:pos="709"/>
          <w:tab w:val="num" w:pos="567"/>
        </w:tabs>
        <w:adjustRightInd/>
        <w:ind w:left="567" w:hanging="567"/>
        <w:rPr>
          <w:lang w:val="it-IT"/>
        </w:rPr>
      </w:pPr>
      <w:r w:rsidRPr="008B30C5">
        <w:rPr>
          <w:rFonts w:eastAsia="Times New Roman"/>
          <w:lang w:val="it-IT"/>
        </w:rPr>
        <w:t>L'App può contenere link a uno o più siti web di proprietà di terzi e altri contenuti digitali ("</w:t>
      </w:r>
      <w:r w:rsidRPr="008B30C5">
        <w:rPr>
          <w:rFonts w:eastAsia="Times New Roman"/>
          <w:b/>
          <w:lang w:val="it-IT"/>
        </w:rPr>
        <w:t xml:space="preserve">Siti </w:t>
      </w:r>
      <w:r w:rsidR="004D657B">
        <w:rPr>
          <w:rFonts w:eastAsia="Times New Roman"/>
          <w:b/>
          <w:lang w:val="it-IT"/>
        </w:rPr>
        <w:t>C</w:t>
      </w:r>
      <w:r w:rsidRPr="008B30C5">
        <w:rPr>
          <w:rFonts w:eastAsia="Times New Roman"/>
          <w:b/>
          <w:lang w:val="it-IT"/>
        </w:rPr>
        <w:t>ollegati</w:t>
      </w:r>
      <w:r w:rsidRPr="008B30C5">
        <w:rPr>
          <w:rFonts w:eastAsia="Times New Roman"/>
          <w:lang w:val="it-IT"/>
        </w:rPr>
        <w:t xml:space="preserve">"). I Siti Collegati non sono sotto il controllo di </w:t>
      </w:r>
      <w:r w:rsidR="00267E53" w:rsidRPr="008B30C5">
        <w:rPr>
          <w:rFonts w:eastAsia="Times New Roman"/>
          <w:lang w:val="it-IT"/>
        </w:rPr>
        <w:t xml:space="preserve">MSC </w:t>
      </w:r>
      <w:r w:rsidRPr="008B30C5">
        <w:rPr>
          <w:rFonts w:eastAsia="Times New Roman"/>
          <w:lang w:val="it-IT"/>
        </w:rPr>
        <w:t xml:space="preserve">e non siamo responsabili del contenuto di alcun Sito Collegato, incluso, senza limitazioni, qualsiasi link contenuto in un Sito Collegato o qualsiasi modifica o aggiornamento di un Sito Collegato. Forniamo i siti collegati solo per comodità </w:t>
      </w:r>
      <w:r w:rsidR="004D657B">
        <w:rPr>
          <w:rFonts w:eastAsia="Times New Roman"/>
          <w:lang w:val="it-IT"/>
        </w:rPr>
        <w:t xml:space="preserve">di riferimento </w:t>
      </w:r>
      <w:r w:rsidRPr="008B30C5">
        <w:rPr>
          <w:rFonts w:eastAsia="Times New Roman"/>
          <w:lang w:val="it-IT"/>
        </w:rPr>
        <w:t xml:space="preserve">e l'inclusione di un sito collegato non significa che approviamo il sito collegato o che ci associamo a uno dei suoi operatori. </w:t>
      </w:r>
      <w:r w:rsidRPr="008B30C5">
        <w:rPr>
          <w:lang w:val="it-IT"/>
        </w:rPr>
        <w:t xml:space="preserve">Si prega di prestare attenzione quando si accede a un </w:t>
      </w:r>
      <w:r w:rsidR="004D657B">
        <w:rPr>
          <w:lang w:val="it-IT"/>
        </w:rPr>
        <w:t>S</w:t>
      </w:r>
      <w:r w:rsidRPr="008B30C5">
        <w:rPr>
          <w:lang w:val="it-IT"/>
        </w:rPr>
        <w:t xml:space="preserve">ito </w:t>
      </w:r>
      <w:r w:rsidR="004D657B">
        <w:rPr>
          <w:lang w:val="it-IT"/>
        </w:rPr>
        <w:t>C</w:t>
      </w:r>
      <w:r w:rsidRPr="008B30C5">
        <w:rPr>
          <w:lang w:val="it-IT"/>
        </w:rPr>
        <w:t xml:space="preserve">ollegato e di leggere attentamente i termini e le condizioni d'uso e le norme sulla privacy associate a ciascun </w:t>
      </w:r>
      <w:r w:rsidR="004D657B">
        <w:rPr>
          <w:lang w:val="it-IT"/>
        </w:rPr>
        <w:t>S</w:t>
      </w:r>
      <w:r w:rsidRPr="008B30C5">
        <w:rPr>
          <w:lang w:val="it-IT"/>
        </w:rPr>
        <w:t xml:space="preserve">ito </w:t>
      </w:r>
      <w:r w:rsidR="004D657B">
        <w:rPr>
          <w:lang w:val="it-IT"/>
        </w:rPr>
        <w:t>C</w:t>
      </w:r>
      <w:r w:rsidRPr="008B30C5">
        <w:rPr>
          <w:lang w:val="it-IT"/>
        </w:rPr>
        <w:t>ollegato.</w:t>
      </w:r>
    </w:p>
    <w:p w14:paraId="675212A9" w14:textId="34574B4D" w:rsidR="00806C03" w:rsidRPr="008B30C5" w:rsidRDefault="006F1720" w:rsidP="006F772F">
      <w:pPr>
        <w:pStyle w:val="Level2"/>
        <w:tabs>
          <w:tab w:val="clear" w:pos="709"/>
          <w:tab w:val="num" w:pos="567"/>
        </w:tabs>
        <w:adjustRightInd/>
        <w:ind w:left="567" w:hanging="567"/>
        <w:rPr>
          <w:lang w:val="it-IT"/>
        </w:rPr>
      </w:pPr>
      <w:r w:rsidRPr="008B30C5">
        <w:rPr>
          <w:bCs/>
          <w:iCs/>
          <w:lang w:val="it-IT"/>
        </w:rPr>
        <w:t xml:space="preserve">L'utilizzo dell'App e dei Contenuti da parte </w:t>
      </w:r>
      <w:r w:rsidR="00971389">
        <w:rPr>
          <w:bCs/>
          <w:iCs/>
          <w:lang w:val="it-IT"/>
        </w:rPr>
        <w:t>tua</w:t>
      </w:r>
      <w:r w:rsidRPr="008B30C5">
        <w:rPr>
          <w:bCs/>
          <w:iCs/>
          <w:lang w:val="it-IT"/>
        </w:rPr>
        <w:t xml:space="preserve"> può richiedere o essere</w:t>
      </w:r>
      <w:r w:rsidR="00971389">
        <w:rPr>
          <w:bCs/>
          <w:iCs/>
          <w:lang w:val="it-IT"/>
        </w:rPr>
        <w:t xml:space="preserve"> agevolato </w:t>
      </w:r>
      <w:r w:rsidRPr="008B30C5">
        <w:rPr>
          <w:bCs/>
          <w:iCs/>
          <w:lang w:val="it-IT"/>
        </w:rPr>
        <w:t>dall'u</w:t>
      </w:r>
      <w:r w:rsidR="00971389">
        <w:rPr>
          <w:bCs/>
          <w:iCs/>
          <w:lang w:val="it-IT"/>
        </w:rPr>
        <w:t>tilizzo</w:t>
      </w:r>
      <w:r w:rsidRPr="008B30C5">
        <w:rPr>
          <w:bCs/>
          <w:iCs/>
          <w:lang w:val="it-IT"/>
        </w:rPr>
        <w:t xml:space="preserve"> o dall'acquis</w:t>
      </w:r>
      <w:r w:rsidR="00971389">
        <w:rPr>
          <w:bCs/>
          <w:iCs/>
          <w:lang w:val="it-IT"/>
        </w:rPr>
        <w:t>to</w:t>
      </w:r>
      <w:r w:rsidRPr="008B30C5">
        <w:rPr>
          <w:bCs/>
          <w:iCs/>
          <w:lang w:val="it-IT"/>
        </w:rPr>
        <w:t xml:space="preserve"> di software, hardware, informazioni e/o altri materiali che non sono di proprietà di </w:t>
      </w:r>
      <w:r w:rsidR="00267E53" w:rsidRPr="008B30C5">
        <w:rPr>
          <w:rFonts w:eastAsia="Times New Roman"/>
          <w:lang w:val="it-IT"/>
        </w:rPr>
        <w:t xml:space="preserve">MSC </w:t>
      </w:r>
      <w:r w:rsidRPr="008B30C5">
        <w:rPr>
          <w:bCs/>
          <w:iCs/>
          <w:lang w:val="it-IT"/>
        </w:rPr>
        <w:t xml:space="preserve">o sviluppati o prodotti da </w:t>
      </w:r>
      <w:r w:rsidR="00267E53" w:rsidRPr="008B30C5">
        <w:rPr>
          <w:rFonts w:eastAsia="Times New Roman"/>
          <w:lang w:val="it-IT"/>
        </w:rPr>
        <w:t xml:space="preserve">MSC </w:t>
      </w:r>
      <w:r w:rsidRPr="008B30C5">
        <w:rPr>
          <w:bCs/>
          <w:iCs/>
          <w:lang w:val="it-IT"/>
        </w:rPr>
        <w:t>(</w:t>
      </w:r>
      <w:r w:rsidR="00DA2852">
        <w:rPr>
          <w:bCs/>
          <w:iCs/>
          <w:lang w:val="it-IT"/>
        </w:rPr>
        <w:t>congiuntamente</w:t>
      </w:r>
      <w:r w:rsidRPr="008B30C5">
        <w:rPr>
          <w:bCs/>
          <w:iCs/>
          <w:lang w:val="it-IT"/>
        </w:rPr>
        <w:t>, "</w:t>
      </w:r>
      <w:r w:rsidRPr="008B30C5">
        <w:rPr>
          <w:b/>
          <w:iCs/>
          <w:lang w:val="it-IT"/>
        </w:rPr>
        <w:t>Materiali di terze parti</w:t>
      </w:r>
      <w:r w:rsidRPr="008B30C5">
        <w:rPr>
          <w:bCs/>
          <w:iCs/>
          <w:lang w:val="it-IT"/>
        </w:rPr>
        <w:t xml:space="preserve">"). I Materiali di terze parti possono essere soggetti a termini e condizioni aggiuntivi da parte dei rispettivi licenziatari o fornitori, e </w:t>
      </w:r>
      <w:r w:rsidR="00971389">
        <w:rPr>
          <w:bCs/>
          <w:iCs/>
          <w:lang w:val="it-IT"/>
        </w:rPr>
        <w:t>tu</w:t>
      </w:r>
      <w:r w:rsidRPr="008B30C5">
        <w:rPr>
          <w:bCs/>
          <w:iCs/>
          <w:lang w:val="it-IT"/>
        </w:rPr>
        <w:t xml:space="preserve"> (e non </w:t>
      </w:r>
      <w:r w:rsidR="00267E53" w:rsidRPr="008B30C5">
        <w:rPr>
          <w:rFonts w:eastAsia="Times New Roman"/>
          <w:lang w:val="it-IT"/>
        </w:rPr>
        <w:t>MSC</w:t>
      </w:r>
      <w:r w:rsidRPr="008B30C5">
        <w:rPr>
          <w:bCs/>
          <w:iCs/>
          <w:lang w:val="it-IT"/>
        </w:rPr>
        <w:t>) sar</w:t>
      </w:r>
      <w:r w:rsidR="00971389">
        <w:rPr>
          <w:bCs/>
          <w:iCs/>
          <w:lang w:val="it-IT"/>
        </w:rPr>
        <w:t>ai</w:t>
      </w:r>
      <w:r w:rsidRPr="008B30C5">
        <w:rPr>
          <w:bCs/>
          <w:iCs/>
          <w:lang w:val="it-IT"/>
        </w:rPr>
        <w:t xml:space="preserve"> l'unico responsabile per l'ottenimento di tutti i diritti e le licenze necessarie per l'utilizzo di tutti i Materiali di terze parti.</w:t>
      </w:r>
    </w:p>
    <w:p w14:paraId="52A2C206" w14:textId="265F3918" w:rsidR="00806C03" w:rsidRPr="008B30C5" w:rsidRDefault="006F1720" w:rsidP="006F772F">
      <w:pPr>
        <w:pStyle w:val="1"/>
        <w:tabs>
          <w:tab w:val="clear" w:pos="709"/>
          <w:tab w:val="num" w:pos="567"/>
        </w:tabs>
        <w:ind w:left="567" w:hanging="567"/>
        <w:rPr>
          <w:lang w:val="it-IT"/>
        </w:rPr>
      </w:pPr>
      <w:bookmarkStart w:id="63" w:name="_Ref111030623"/>
      <w:bookmarkStart w:id="64" w:name="_Ref92207524"/>
      <w:r w:rsidRPr="008B30C5">
        <w:rPr>
          <w:lang w:val="it-IT" w:eastAsia="ja-JP"/>
        </w:rPr>
        <w:t xml:space="preserve">LEGGE APPLICABILE E </w:t>
      </w:r>
      <w:r w:rsidR="004D657B">
        <w:rPr>
          <w:lang w:val="it-IT" w:eastAsia="ja-JP"/>
        </w:rPr>
        <w:t>FORO COMPETENTE</w:t>
      </w:r>
      <w:bookmarkEnd w:id="63"/>
      <w:r w:rsidR="004D657B">
        <w:rPr>
          <w:lang w:val="it-IT" w:eastAsia="ja-JP"/>
        </w:rPr>
        <w:t xml:space="preserve"> </w:t>
      </w:r>
      <w:bookmarkEnd w:id="64"/>
    </w:p>
    <w:p w14:paraId="48FA37D8" w14:textId="70948855" w:rsidR="00806C03" w:rsidRPr="008B30C5" w:rsidRDefault="006F1720" w:rsidP="006F772F">
      <w:pPr>
        <w:pStyle w:val="Level2"/>
        <w:tabs>
          <w:tab w:val="clear" w:pos="709"/>
          <w:tab w:val="num" w:pos="567"/>
        </w:tabs>
        <w:adjustRightInd/>
        <w:ind w:left="567" w:hanging="567"/>
        <w:rPr>
          <w:lang w:val="it-IT"/>
        </w:rPr>
      </w:pPr>
      <w:r>
        <w:rPr>
          <w:lang w:val="it-IT"/>
        </w:rPr>
        <w:t xml:space="preserve">I presenti Termini di </w:t>
      </w:r>
      <w:r w:rsidR="00DA2852">
        <w:rPr>
          <w:lang w:val="it-IT"/>
        </w:rPr>
        <w:t>U</w:t>
      </w:r>
      <w:r>
        <w:rPr>
          <w:lang w:val="it-IT"/>
        </w:rPr>
        <w:t>tilizzo</w:t>
      </w:r>
      <w:r w:rsidR="0037535C" w:rsidRPr="008B30C5">
        <w:rPr>
          <w:lang w:val="it-IT"/>
        </w:rPr>
        <w:t xml:space="preserve"> </w:t>
      </w:r>
      <w:r w:rsidR="0010525A" w:rsidRPr="008B30C5">
        <w:rPr>
          <w:lang w:val="it-IT"/>
        </w:rPr>
        <w:t>sono disciplinat</w:t>
      </w:r>
      <w:r>
        <w:rPr>
          <w:lang w:val="it-IT"/>
        </w:rPr>
        <w:t>i</w:t>
      </w:r>
      <w:r w:rsidR="0010525A" w:rsidRPr="008B30C5">
        <w:rPr>
          <w:lang w:val="it-IT"/>
        </w:rPr>
        <w:t xml:space="preserve"> e interpretat</w:t>
      </w:r>
      <w:r>
        <w:rPr>
          <w:lang w:val="it-IT"/>
        </w:rPr>
        <w:t>i</w:t>
      </w:r>
      <w:r w:rsidR="0010525A" w:rsidRPr="008B30C5">
        <w:rPr>
          <w:lang w:val="it-IT"/>
        </w:rPr>
        <w:t xml:space="preserve"> in conformità alle leggi dell'Inghilterra e del Galles</w:t>
      </w:r>
      <w:r w:rsidR="007C3A80" w:rsidRPr="008B30C5">
        <w:rPr>
          <w:lang w:val="it-IT"/>
        </w:rPr>
        <w:t xml:space="preserve">. </w:t>
      </w:r>
      <w:r w:rsidR="00C22906" w:rsidRPr="008B30C5">
        <w:rPr>
          <w:lang w:val="it-IT"/>
        </w:rPr>
        <w:t>Tuttavia, se il</w:t>
      </w:r>
      <w:r>
        <w:rPr>
          <w:lang w:val="it-IT"/>
        </w:rPr>
        <w:t xml:space="preserve"> tuo</w:t>
      </w:r>
      <w:r w:rsidR="00C22906" w:rsidRPr="008B30C5">
        <w:rPr>
          <w:lang w:val="it-IT"/>
        </w:rPr>
        <w:t xml:space="preserve"> luogo di residenza abituale si trova in </w:t>
      </w:r>
      <w:r w:rsidR="00650B28" w:rsidRPr="008B30C5">
        <w:rPr>
          <w:lang w:val="it-IT"/>
        </w:rPr>
        <w:t>un altro paese europeo, dell'UE o del SEE</w:t>
      </w:r>
      <w:r w:rsidR="00C22906" w:rsidRPr="008B30C5">
        <w:rPr>
          <w:lang w:val="it-IT"/>
        </w:rPr>
        <w:t xml:space="preserve">, le leggi nazionali </w:t>
      </w:r>
      <w:r w:rsidR="004D657B">
        <w:rPr>
          <w:lang w:val="it-IT"/>
        </w:rPr>
        <w:t>inderogabili</w:t>
      </w:r>
      <w:r w:rsidR="00C22906" w:rsidRPr="008B30C5">
        <w:rPr>
          <w:lang w:val="it-IT"/>
        </w:rPr>
        <w:t xml:space="preserve"> in materia di protezione dei consumatori di tale paese rimarranno inalterate e continueranno ad essere applicate. </w:t>
      </w:r>
      <w:r w:rsidR="0010525A" w:rsidRPr="008B30C5">
        <w:rPr>
          <w:lang w:val="it-IT"/>
        </w:rPr>
        <w:t xml:space="preserve">Per qualsiasi controversia che dovesse sorgere, </w:t>
      </w:r>
      <w:r>
        <w:rPr>
          <w:lang w:val="it-IT"/>
        </w:rPr>
        <w:t>potrai</w:t>
      </w:r>
      <w:r w:rsidR="007C3A80" w:rsidRPr="008B30C5">
        <w:rPr>
          <w:lang w:val="it-IT"/>
        </w:rPr>
        <w:t xml:space="preserve"> rivolger</w:t>
      </w:r>
      <w:r w:rsidR="004D657B">
        <w:rPr>
          <w:lang w:val="it-IT"/>
        </w:rPr>
        <w:t>ti</w:t>
      </w:r>
      <w:r w:rsidR="007C3A80" w:rsidRPr="008B30C5">
        <w:rPr>
          <w:lang w:val="it-IT"/>
        </w:rPr>
        <w:t xml:space="preserve"> </w:t>
      </w:r>
      <w:r w:rsidR="0010525A" w:rsidRPr="008B30C5">
        <w:rPr>
          <w:lang w:val="it-IT"/>
        </w:rPr>
        <w:t xml:space="preserve">ai tribunali inglesi </w:t>
      </w:r>
      <w:r w:rsidR="007C3A80" w:rsidRPr="008B30C5">
        <w:rPr>
          <w:lang w:val="it-IT"/>
        </w:rPr>
        <w:t xml:space="preserve">o ai tribunali competenti </w:t>
      </w:r>
      <w:r w:rsidR="00340A66">
        <w:rPr>
          <w:lang w:val="it-IT"/>
        </w:rPr>
        <w:t>del</w:t>
      </w:r>
      <w:r w:rsidR="004D657B">
        <w:rPr>
          <w:lang w:val="it-IT"/>
        </w:rPr>
        <w:t xml:space="preserve"> tuo logo di </w:t>
      </w:r>
      <w:r w:rsidR="00137C15" w:rsidRPr="008B30C5">
        <w:rPr>
          <w:lang w:val="it-IT"/>
        </w:rPr>
        <w:t>residenza</w:t>
      </w:r>
      <w:r w:rsidR="0010525A" w:rsidRPr="008B30C5">
        <w:rPr>
          <w:lang w:val="it-IT"/>
        </w:rPr>
        <w:t>.</w:t>
      </w:r>
    </w:p>
    <w:p w14:paraId="423D473D" w14:textId="318D334C" w:rsidR="00806C03" w:rsidRPr="008B30C5" w:rsidRDefault="006F1720" w:rsidP="006F772F">
      <w:pPr>
        <w:pStyle w:val="Level2"/>
        <w:tabs>
          <w:tab w:val="clear" w:pos="709"/>
          <w:tab w:val="num" w:pos="567"/>
        </w:tabs>
        <w:adjustRightInd/>
        <w:ind w:left="567" w:hanging="567"/>
        <w:rPr>
          <w:lang w:val="it-IT"/>
        </w:rPr>
      </w:pPr>
      <w:r w:rsidRPr="008B30C5">
        <w:rPr>
          <w:lang w:val="it-IT"/>
        </w:rPr>
        <w:lastRenderedPageBreak/>
        <w:t xml:space="preserve">Qualora fossimo tenuti a farlo in base alle leggi applicabili del paese dell'Utente </w:t>
      </w:r>
      <w:r w:rsidR="00971389">
        <w:rPr>
          <w:lang w:val="it-IT"/>
        </w:rPr>
        <w:t xml:space="preserve">che </w:t>
      </w:r>
      <w:r w:rsidRPr="008B30C5">
        <w:rPr>
          <w:lang w:val="it-IT"/>
        </w:rPr>
        <w:t xml:space="preserve">accede all'App, siamo </w:t>
      </w:r>
      <w:r w:rsidR="00F82258" w:rsidRPr="008B30C5">
        <w:rPr>
          <w:lang w:val="it-IT"/>
        </w:rPr>
        <w:t xml:space="preserve">disposti a </w:t>
      </w:r>
      <w:r w:rsidR="00971389">
        <w:rPr>
          <w:lang w:val="it-IT"/>
        </w:rPr>
        <w:t xml:space="preserve">prendere parte </w:t>
      </w:r>
      <w:r w:rsidR="00F82258" w:rsidRPr="008B30C5">
        <w:rPr>
          <w:lang w:val="it-IT"/>
        </w:rPr>
        <w:t>a</w:t>
      </w:r>
      <w:r w:rsidR="00971389">
        <w:rPr>
          <w:lang w:val="it-IT"/>
        </w:rPr>
        <w:t>d</w:t>
      </w:r>
      <w:r w:rsidR="00F82258" w:rsidRPr="008B30C5">
        <w:rPr>
          <w:lang w:val="it-IT"/>
        </w:rPr>
        <w:t xml:space="preserve"> una procedura di risoluzione delle controversie davanti a un organismo di conciliazione dei consumatori. </w:t>
      </w:r>
      <w:r w:rsidRPr="008B30C5">
        <w:rPr>
          <w:lang w:val="it-IT"/>
        </w:rPr>
        <w:t xml:space="preserve">Gli organismi di conciliazione dei consumatori responsabili per le giurisdizioni in cui </w:t>
      </w:r>
      <w:r w:rsidR="004D657B">
        <w:rPr>
          <w:lang w:val="it-IT"/>
        </w:rPr>
        <w:t xml:space="preserve">tale soluzione è </w:t>
      </w:r>
      <w:r w:rsidRPr="008B30C5">
        <w:rPr>
          <w:lang w:val="it-IT"/>
        </w:rPr>
        <w:t xml:space="preserve">disponibile sono elencati </w:t>
      </w:r>
      <w:r w:rsidR="00FD1996" w:rsidRPr="008B30C5">
        <w:rPr>
          <w:lang w:val="it-IT"/>
        </w:rPr>
        <w:t xml:space="preserve">nell'allegato </w:t>
      </w:r>
      <w:r w:rsidR="007C2497">
        <w:rPr>
          <w:lang w:val="it-IT"/>
        </w:rPr>
        <w:t xml:space="preserve">2 </w:t>
      </w:r>
      <w:r w:rsidR="00FD1996" w:rsidRPr="008B30C5">
        <w:rPr>
          <w:lang w:val="it-IT"/>
        </w:rPr>
        <w:t>sottostante</w:t>
      </w:r>
      <w:r w:rsidRPr="008B30C5">
        <w:rPr>
          <w:lang w:val="it-IT"/>
        </w:rPr>
        <w:t xml:space="preserve">. </w:t>
      </w:r>
      <w:r w:rsidR="00F82258" w:rsidRPr="008B30C5">
        <w:rPr>
          <w:lang w:val="it-IT"/>
        </w:rPr>
        <w:t xml:space="preserve">Inoltre, per i residenti nell'UE </w:t>
      </w:r>
      <w:r w:rsidR="00650B28" w:rsidRPr="008B30C5">
        <w:rPr>
          <w:lang w:val="it-IT"/>
        </w:rPr>
        <w:t>o nel SEE</w:t>
      </w:r>
      <w:r w:rsidR="00F82258" w:rsidRPr="008B30C5">
        <w:rPr>
          <w:lang w:val="it-IT"/>
        </w:rPr>
        <w:t xml:space="preserve">, si prega di notare che le controversie possono essere presentate per la risoluzione online alla piattaforma di risoluzione delle controversie online fornita dalla Commissione </w:t>
      </w:r>
      <w:r w:rsidR="00F157C1">
        <w:rPr>
          <w:lang w:val="it-IT"/>
        </w:rPr>
        <w:t>E</w:t>
      </w:r>
      <w:r w:rsidR="00F82258" w:rsidRPr="008B30C5">
        <w:rPr>
          <w:lang w:val="it-IT"/>
        </w:rPr>
        <w:t xml:space="preserve">uropea e disponibile qui: </w:t>
      </w:r>
      <w:hyperlink r:id="rId15" w:history="1">
        <w:r w:rsidR="002A1126" w:rsidRPr="00930D82">
          <w:rPr>
            <w:rStyle w:val="afa"/>
            <w:lang w:val="it-IT"/>
          </w:rPr>
          <w:t>https://ec.europa.eu/consumers/odr/main/index.cfm?event=main.home2.show&amp;lng=IT</w:t>
        </w:r>
      </w:hyperlink>
      <w:r w:rsidR="002A1126">
        <w:rPr>
          <w:lang w:val="it-IT"/>
        </w:rPr>
        <w:t>.</w:t>
      </w:r>
      <w:r w:rsidR="002A1126">
        <w:rPr>
          <w:rStyle w:val="afa"/>
          <w:lang w:val="it-IT"/>
        </w:rPr>
        <w:t xml:space="preserve"> </w:t>
      </w:r>
    </w:p>
    <w:p w14:paraId="43E2CCF8" w14:textId="4ABAC596" w:rsidR="00806C03" w:rsidRDefault="006F1720" w:rsidP="006F772F">
      <w:pPr>
        <w:pStyle w:val="1"/>
        <w:tabs>
          <w:tab w:val="clear" w:pos="709"/>
          <w:tab w:val="num" w:pos="567"/>
        </w:tabs>
        <w:ind w:left="567" w:hanging="567"/>
        <w:rPr>
          <w:rFonts w:eastAsia="Times New Roman"/>
        </w:rPr>
      </w:pPr>
      <w:bookmarkStart w:id="65" w:name="_Ref111030628"/>
      <w:r>
        <w:t>S</w:t>
      </w:r>
      <w:r w:rsidR="0070173F">
        <w:t>EPARABILITA’</w:t>
      </w:r>
      <w:bookmarkEnd w:id="65"/>
    </w:p>
    <w:p w14:paraId="6EDE2FD1" w14:textId="7A3ADB10" w:rsidR="00806C03" w:rsidRPr="008B30C5" w:rsidRDefault="006F1720" w:rsidP="006F772F">
      <w:pPr>
        <w:pStyle w:val="Body2"/>
        <w:ind w:left="567"/>
        <w:rPr>
          <w:b/>
          <w:lang w:val="it-IT"/>
        </w:rPr>
      </w:pPr>
      <w:r w:rsidRPr="008B30C5">
        <w:rPr>
          <w:lang w:val="it-IT"/>
        </w:rPr>
        <w:t xml:space="preserve">Ciascun paragrafo </w:t>
      </w:r>
      <w:r w:rsidR="00971389">
        <w:rPr>
          <w:lang w:val="it-IT"/>
        </w:rPr>
        <w:t xml:space="preserve">dei presenti Termini di </w:t>
      </w:r>
      <w:r w:rsidR="00F157C1">
        <w:rPr>
          <w:lang w:val="it-IT"/>
        </w:rPr>
        <w:t>U</w:t>
      </w:r>
      <w:r w:rsidR="00971389">
        <w:rPr>
          <w:lang w:val="it-IT"/>
        </w:rPr>
        <w:t>tilizzo</w:t>
      </w:r>
      <w:r w:rsidRPr="008B30C5">
        <w:rPr>
          <w:lang w:val="it-IT"/>
        </w:rPr>
        <w:t xml:space="preserve"> opera separatamente. Se un tribunale </w:t>
      </w:r>
      <w:r w:rsidR="00F157C1">
        <w:rPr>
          <w:lang w:val="it-IT"/>
        </w:rPr>
        <w:t>competente</w:t>
      </w:r>
      <w:r w:rsidRPr="008B30C5">
        <w:rPr>
          <w:lang w:val="it-IT"/>
        </w:rPr>
        <w:t xml:space="preserve"> o un'autorità </w:t>
      </w:r>
      <w:r w:rsidR="00F157C1">
        <w:rPr>
          <w:lang w:val="it-IT"/>
        </w:rPr>
        <w:t>interessata</w:t>
      </w:r>
      <w:r w:rsidRPr="008B30C5">
        <w:rPr>
          <w:lang w:val="it-IT"/>
        </w:rPr>
        <w:t xml:space="preserve"> decide che un paragrafo o una parte di un paragrafo </w:t>
      </w:r>
      <w:r w:rsidR="0070173F">
        <w:rPr>
          <w:lang w:val="it-IT"/>
        </w:rPr>
        <w:t xml:space="preserve">dei presenti Termini di Utilizzo </w:t>
      </w:r>
      <w:r w:rsidRPr="008B30C5">
        <w:rPr>
          <w:lang w:val="it-IT"/>
        </w:rPr>
        <w:t>è illegale o inapplicabile, tale paragrafo o parte di paragrafo sarà considerato, nella misura necessaria, come cancellato. I restanti paragrafi (e parti di paragrafi) rimarranno in vigore a tutti gli effetti.</w:t>
      </w:r>
    </w:p>
    <w:p w14:paraId="5CDD4A14" w14:textId="031E8EE5" w:rsidR="00806C03" w:rsidRDefault="006F1720" w:rsidP="006F772F">
      <w:pPr>
        <w:pStyle w:val="1"/>
        <w:tabs>
          <w:tab w:val="clear" w:pos="709"/>
          <w:tab w:val="num" w:pos="567"/>
        </w:tabs>
        <w:ind w:left="567" w:hanging="567"/>
      </w:pPr>
      <w:bookmarkStart w:id="66" w:name="_Ref111030633"/>
      <w:r>
        <w:t>RISERVA</w:t>
      </w:r>
      <w:bookmarkEnd w:id="66"/>
    </w:p>
    <w:p w14:paraId="306FC37F" w14:textId="4C01E46E" w:rsidR="00806C03" w:rsidRPr="008B30C5" w:rsidRDefault="006F1720" w:rsidP="006F772F">
      <w:pPr>
        <w:pStyle w:val="Body2"/>
        <w:ind w:left="567"/>
        <w:rPr>
          <w:lang w:val="it-IT"/>
        </w:rPr>
      </w:pPr>
      <w:bookmarkStart w:id="67" w:name="_Hlk108445540"/>
      <w:r w:rsidRPr="008B30C5">
        <w:rPr>
          <w:lang w:val="it-IT"/>
        </w:rPr>
        <w:t xml:space="preserve">Qualsiasi ritardo </w:t>
      </w:r>
      <w:r w:rsidR="00557469" w:rsidRPr="008B30C5">
        <w:rPr>
          <w:lang w:val="it-IT"/>
        </w:rPr>
        <w:t>o ma</w:t>
      </w:r>
      <w:r w:rsidR="00690A4D">
        <w:rPr>
          <w:lang w:val="it-IT"/>
        </w:rPr>
        <w:t xml:space="preserve">ncata applicazione </w:t>
      </w:r>
      <w:r w:rsidR="00971389">
        <w:rPr>
          <w:lang w:val="it-IT"/>
        </w:rPr>
        <w:t xml:space="preserve">dei presenti Termini di </w:t>
      </w:r>
      <w:r w:rsidR="00F157C1">
        <w:rPr>
          <w:lang w:val="it-IT"/>
        </w:rPr>
        <w:t>U</w:t>
      </w:r>
      <w:r w:rsidR="00971389">
        <w:rPr>
          <w:lang w:val="it-IT"/>
        </w:rPr>
        <w:t xml:space="preserve">tilizzo </w:t>
      </w:r>
      <w:r w:rsidRPr="008B30C5">
        <w:rPr>
          <w:lang w:val="it-IT"/>
        </w:rPr>
        <w:t xml:space="preserve">non costituisce una </w:t>
      </w:r>
      <w:r w:rsidR="00F157C1">
        <w:rPr>
          <w:lang w:val="it-IT"/>
        </w:rPr>
        <w:t xml:space="preserve">dichiarazione di </w:t>
      </w:r>
      <w:r w:rsidRPr="008B30C5">
        <w:rPr>
          <w:lang w:val="it-IT"/>
        </w:rPr>
        <w:t>rinuncia da parte nostra e ci riserviamo il diritto di applicarl</w:t>
      </w:r>
      <w:r w:rsidR="00690A4D">
        <w:rPr>
          <w:lang w:val="it-IT"/>
        </w:rPr>
        <w:t>i</w:t>
      </w:r>
      <w:r w:rsidRPr="008B30C5">
        <w:rPr>
          <w:lang w:val="it-IT"/>
        </w:rPr>
        <w:t xml:space="preserve"> in un secondo momento. </w:t>
      </w:r>
    </w:p>
    <w:p w14:paraId="4AABBDFF" w14:textId="1C87933D" w:rsidR="00806C03" w:rsidRPr="00971389" w:rsidRDefault="006F1720" w:rsidP="006F772F">
      <w:pPr>
        <w:pStyle w:val="1"/>
        <w:tabs>
          <w:tab w:val="clear" w:pos="709"/>
          <w:tab w:val="num" w:pos="567"/>
        </w:tabs>
        <w:ind w:left="567" w:hanging="567"/>
        <w:rPr>
          <w:lang w:val="it-IT"/>
        </w:rPr>
      </w:pPr>
      <w:bookmarkStart w:id="68" w:name="_Ref92207496"/>
      <w:bookmarkStart w:id="69" w:name="_Ref111030638"/>
      <w:bookmarkEnd w:id="67"/>
      <w:r w:rsidRPr="00971389">
        <w:rPr>
          <w:lang w:val="it-IT"/>
        </w:rPr>
        <w:t xml:space="preserve">TRASFERIMENTO </w:t>
      </w:r>
      <w:bookmarkEnd w:id="68"/>
      <w:r w:rsidR="00971389" w:rsidRPr="00971389">
        <w:rPr>
          <w:lang w:val="it-IT"/>
        </w:rPr>
        <w:t>DEI PRESENTI TERMINI D</w:t>
      </w:r>
      <w:r w:rsidR="00971389">
        <w:rPr>
          <w:lang w:val="it-IT"/>
        </w:rPr>
        <w:t>I UTILIZZO</w:t>
      </w:r>
      <w:bookmarkEnd w:id="69"/>
    </w:p>
    <w:p w14:paraId="39A4B7D4" w14:textId="44913C03" w:rsidR="00806C03" w:rsidRPr="008B30C5" w:rsidRDefault="006F1720" w:rsidP="006F772F">
      <w:pPr>
        <w:pStyle w:val="Level2"/>
        <w:tabs>
          <w:tab w:val="clear" w:pos="709"/>
          <w:tab w:val="num" w:pos="567"/>
        </w:tabs>
        <w:ind w:left="567" w:hanging="567"/>
        <w:rPr>
          <w:lang w:val="it-IT"/>
        </w:rPr>
      </w:pPr>
      <w:bookmarkStart w:id="70" w:name="_Ref94101762"/>
      <w:r w:rsidRPr="008B30C5">
        <w:rPr>
          <w:lang w:val="it-IT"/>
        </w:rPr>
        <w:t xml:space="preserve">Potremmo trasferire i nostri diritti e obblighi ai sensi </w:t>
      </w:r>
      <w:r w:rsidR="00753762">
        <w:rPr>
          <w:lang w:val="it-IT"/>
        </w:rPr>
        <w:t xml:space="preserve">dei presenti Termini di </w:t>
      </w:r>
      <w:r w:rsidR="00F157C1">
        <w:rPr>
          <w:lang w:val="it-IT"/>
        </w:rPr>
        <w:t>U</w:t>
      </w:r>
      <w:r w:rsidR="00753762">
        <w:rPr>
          <w:lang w:val="it-IT"/>
        </w:rPr>
        <w:t>tilizzo</w:t>
      </w:r>
      <w:r w:rsidRPr="008B30C5">
        <w:rPr>
          <w:lang w:val="it-IT"/>
        </w:rPr>
        <w:t xml:space="preserve"> a un'altra organizzazione. Vi informeremo </w:t>
      </w:r>
      <w:r w:rsidR="00690A4D">
        <w:rPr>
          <w:lang w:val="it-IT"/>
        </w:rPr>
        <w:t xml:space="preserve">preventivamente </w:t>
      </w:r>
      <w:r w:rsidRPr="008B30C5">
        <w:rPr>
          <w:lang w:val="it-IT"/>
        </w:rPr>
        <w:t xml:space="preserve">se ciò </w:t>
      </w:r>
      <w:r w:rsidR="00690A4D">
        <w:rPr>
          <w:lang w:val="it-IT"/>
        </w:rPr>
        <w:t>dovesse avvenire</w:t>
      </w:r>
      <w:r w:rsidRPr="008B30C5">
        <w:rPr>
          <w:lang w:val="it-IT"/>
        </w:rPr>
        <w:t xml:space="preserve"> (anche, a titolo esemplificativo, tramite un post nell'App). </w:t>
      </w:r>
      <w:r w:rsidR="00BA63AC" w:rsidRPr="008B30C5">
        <w:rPr>
          <w:lang w:val="it-IT"/>
        </w:rPr>
        <w:t xml:space="preserve">Se </w:t>
      </w:r>
      <w:r w:rsidR="00753762">
        <w:rPr>
          <w:lang w:val="it-IT"/>
        </w:rPr>
        <w:t>non sei d’accordo</w:t>
      </w:r>
      <w:r w:rsidR="00BA63AC" w:rsidRPr="008B30C5">
        <w:rPr>
          <w:lang w:val="it-IT"/>
        </w:rPr>
        <w:t xml:space="preserve"> con </w:t>
      </w:r>
      <w:r w:rsidR="00F157C1">
        <w:rPr>
          <w:lang w:val="it-IT"/>
        </w:rPr>
        <w:t>tale</w:t>
      </w:r>
      <w:r w:rsidR="00BA63AC" w:rsidRPr="008B30C5">
        <w:rPr>
          <w:lang w:val="it-IT"/>
        </w:rPr>
        <w:t xml:space="preserve"> cessione, pu</w:t>
      </w:r>
      <w:r w:rsidR="00753762">
        <w:rPr>
          <w:lang w:val="it-IT"/>
        </w:rPr>
        <w:t>oi</w:t>
      </w:r>
      <w:r w:rsidR="00BA63AC" w:rsidRPr="008B30C5">
        <w:rPr>
          <w:lang w:val="it-IT"/>
        </w:rPr>
        <w:t xml:space="preserve"> </w:t>
      </w:r>
      <w:r w:rsidR="00F157C1">
        <w:rPr>
          <w:lang w:val="it-IT"/>
        </w:rPr>
        <w:t>disdire</w:t>
      </w:r>
      <w:r w:rsidR="00753762">
        <w:rPr>
          <w:lang w:val="it-IT"/>
        </w:rPr>
        <w:t xml:space="preserve"> </w:t>
      </w:r>
      <w:r w:rsidR="00F157C1">
        <w:rPr>
          <w:lang w:val="it-IT"/>
        </w:rPr>
        <w:t>l’</w:t>
      </w:r>
      <w:r w:rsidR="00BA63AC" w:rsidRPr="008B30C5">
        <w:rPr>
          <w:lang w:val="it-IT"/>
        </w:rPr>
        <w:t xml:space="preserve">abbonamento all'App e </w:t>
      </w:r>
      <w:r w:rsidR="00F157C1">
        <w:rPr>
          <w:lang w:val="it-IT"/>
        </w:rPr>
        <w:t xml:space="preserve">recedere </w:t>
      </w:r>
      <w:r w:rsidR="00753762">
        <w:rPr>
          <w:lang w:val="it-IT"/>
        </w:rPr>
        <w:t>d</w:t>
      </w:r>
      <w:r w:rsidR="00BA63AC" w:rsidRPr="008B30C5">
        <w:rPr>
          <w:lang w:val="it-IT"/>
        </w:rPr>
        <w:t>a</w:t>
      </w:r>
      <w:r w:rsidR="00753762">
        <w:rPr>
          <w:lang w:val="it-IT"/>
        </w:rPr>
        <w:t xml:space="preserve">i presenti Termini di </w:t>
      </w:r>
      <w:r w:rsidR="00F157C1">
        <w:rPr>
          <w:lang w:val="it-IT"/>
        </w:rPr>
        <w:t>U</w:t>
      </w:r>
      <w:r w:rsidR="00753762">
        <w:rPr>
          <w:lang w:val="it-IT"/>
        </w:rPr>
        <w:t xml:space="preserve">tilizzo </w:t>
      </w:r>
      <w:r w:rsidR="00BA63AC" w:rsidRPr="008B30C5">
        <w:rPr>
          <w:lang w:val="it-IT"/>
        </w:rPr>
        <w:t>in qualsiasi momento</w:t>
      </w:r>
      <w:r w:rsidR="00230D69" w:rsidRPr="008B30C5">
        <w:rPr>
          <w:lang w:val="it-IT"/>
        </w:rPr>
        <w:t xml:space="preserve">, </w:t>
      </w:r>
      <w:r w:rsidR="00753762">
        <w:rPr>
          <w:lang w:val="it-IT"/>
        </w:rPr>
        <w:t xml:space="preserve">comunicandocelo </w:t>
      </w:r>
      <w:r w:rsidR="00582176">
        <w:rPr>
          <w:lang w:val="it-IT"/>
        </w:rPr>
        <w:t>come descritto</w:t>
      </w:r>
      <w:r w:rsidR="00230D69" w:rsidRPr="008B30C5">
        <w:rPr>
          <w:lang w:val="it-IT"/>
        </w:rPr>
        <w:t xml:space="preserve"> nella sezione </w:t>
      </w:r>
      <w:r w:rsidR="00852353">
        <w:fldChar w:fldCharType="begin"/>
      </w:r>
      <w:r w:rsidR="00852353">
        <w:rPr>
          <w:lang w:val="it-IT"/>
        </w:rPr>
        <w:instrText xml:space="preserve"> REF _Ref106367156 \r \h </w:instrText>
      </w:r>
      <w:r w:rsidR="00852353">
        <w:fldChar w:fldCharType="separate"/>
      </w:r>
      <w:r w:rsidR="00852353">
        <w:rPr>
          <w:lang w:val="it-IT"/>
        </w:rPr>
        <w:t>5.1</w:t>
      </w:r>
      <w:r w:rsidR="00852353">
        <w:fldChar w:fldCharType="end"/>
      </w:r>
      <w:r w:rsidR="00BA63AC" w:rsidRPr="008B30C5">
        <w:rPr>
          <w:lang w:val="it-IT"/>
        </w:rPr>
        <w:t>.</w:t>
      </w:r>
      <w:bookmarkEnd w:id="70"/>
    </w:p>
    <w:p w14:paraId="7F2D11D5" w14:textId="7C37F325" w:rsidR="00806C03" w:rsidRPr="008B30C5" w:rsidRDefault="006F1720" w:rsidP="006F772F">
      <w:pPr>
        <w:pStyle w:val="Level2"/>
        <w:tabs>
          <w:tab w:val="clear" w:pos="709"/>
          <w:tab w:val="num" w:pos="567"/>
        </w:tabs>
        <w:ind w:left="567" w:hanging="567"/>
        <w:rPr>
          <w:lang w:val="it-IT"/>
        </w:rPr>
      </w:pPr>
      <w:r>
        <w:rPr>
          <w:lang w:val="it-IT"/>
        </w:rPr>
        <w:t>Non puoi</w:t>
      </w:r>
      <w:r w:rsidR="0010525A" w:rsidRPr="008B30C5">
        <w:rPr>
          <w:lang w:val="it-IT"/>
        </w:rPr>
        <w:t xml:space="preserve"> trasferire i </w:t>
      </w:r>
      <w:r>
        <w:rPr>
          <w:lang w:val="it-IT"/>
        </w:rPr>
        <w:t>tuoi</w:t>
      </w:r>
      <w:r w:rsidR="0010525A" w:rsidRPr="008B30C5">
        <w:rPr>
          <w:lang w:val="it-IT"/>
        </w:rPr>
        <w:t xml:space="preserve"> diritti e obblighi ai sensi </w:t>
      </w:r>
      <w:r>
        <w:rPr>
          <w:lang w:val="it-IT"/>
        </w:rPr>
        <w:t xml:space="preserve">dei presenti Termini di </w:t>
      </w:r>
      <w:r w:rsidR="00F157C1">
        <w:rPr>
          <w:lang w:val="it-IT"/>
        </w:rPr>
        <w:t>U</w:t>
      </w:r>
      <w:r>
        <w:rPr>
          <w:lang w:val="it-IT"/>
        </w:rPr>
        <w:t>tilizzo</w:t>
      </w:r>
      <w:r w:rsidR="0010525A" w:rsidRPr="008B30C5">
        <w:rPr>
          <w:lang w:val="it-IT"/>
        </w:rPr>
        <w:t xml:space="preserve"> a nessun'altra persona o organizzazione.</w:t>
      </w:r>
      <w:r w:rsidR="00BA63AC" w:rsidRPr="008B30C5">
        <w:rPr>
          <w:lang w:val="it-IT"/>
        </w:rPr>
        <w:t xml:space="preserve"> Ciò non si applica </w:t>
      </w:r>
      <w:r w:rsidR="00690A4D">
        <w:rPr>
          <w:lang w:val="it-IT"/>
        </w:rPr>
        <w:t>con particolare riguardo a una</w:t>
      </w:r>
      <w:r w:rsidR="00BA63AC" w:rsidRPr="008B30C5">
        <w:rPr>
          <w:lang w:val="it-IT"/>
        </w:rPr>
        <w:t xml:space="preserve"> richiesta di risarcimento monetario che </w:t>
      </w:r>
      <w:r>
        <w:rPr>
          <w:lang w:val="it-IT"/>
        </w:rPr>
        <w:t>detieni</w:t>
      </w:r>
      <w:r w:rsidR="00BA63AC" w:rsidRPr="008B30C5">
        <w:rPr>
          <w:lang w:val="it-IT"/>
        </w:rPr>
        <w:t xml:space="preserve"> nei nostri confronti e non si applica ad altre richieste, se non abbiamo un interesse tutelabile nell'esclusione del trasferimento dei diritti e degli obblighi o se il </w:t>
      </w:r>
      <w:r w:rsidR="00F157C1">
        <w:rPr>
          <w:lang w:val="it-IT"/>
        </w:rPr>
        <w:t>tuo</w:t>
      </w:r>
      <w:r w:rsidR="00BA63AC" w:rsidRPr="008B30C5">
        <w:rPr>
          <w:lang w:val="it-IT"/>
        </w:rPr>
        <w:t xml:space="preserve"> interesse legittimo nella trasferibilità dei diritti e degli obblighi supera il nostro interesse tutelabile nell'esclusione.</w:t>
      </w:r>
    </w:p>
    <w:p w14:paraId="7F122611" w14:textId="77777777" w:rsidR="00806C03" w:rsidRDefault="006F1720" w:rsidP="006F772F">
      <w:pPr>
        <w:pStyle w:val="1"/>
        <w:tabs>
          <w:tab w:val="clear" w:pos="709"/>
          <w:tab w:val="num" w:pos="567"/>
        </w:tabs>
        <w:ind w:left="567" w:hanging="567"/>
      </w:pPr>
      <w:bookmarkStart w:id="71" w:name="_Ref92207487"/>
      <w:bookmarkStart w:id="72" w:name="_cp_text_1_246"/>
      <w:r>
        <w:t>DIRITTI DI TERZI</w:t>
      </w:r>
      <w:bookmarkEnd w:id="71"/>
    </w:p>
    <w:p w14:paraId="764B4698" w14:textId="035D3FAE" w:rsidR="00806C03" w:rsidRPr="008B30C5" w:rsidRDefault="006F1720" w:rsidP="006F772F">
      <w:pPr>
        <w:pStyle w:val="Level2"/>
        <w:tabs>
          <w:tab w:val="clear" w:pos="709"/>
          <w:tab w:val="num" w:pos="567"/>
        </w:tabs>
        <w:adjustRightInd/>
        <w:ind w:left="567" w:hanging="567"/>
        <w:rPr>
          <w:lang w:val="it-IT"/>
        </w:rPr>
      </w:pPr>
      <w:r w:rsidRPr="008B30C5">
        <w:rPr>
          <w:lang w:val="it-IT"/>
        </w:rPr>
        <w:t xml:space="preserve">Nessuna persona diversa </w:t>
      </w:r>
      <w:r w:rsidR="00582176">
        <w:rPr>
          <w:lang w:val="it-IT"/>
        </w:rPr>
        <w:t xml:space="preserve">da te </w:t>
      </w:r>
      <w:r w:rsidRPr="008B30C5">
        <w:rPr>
          <w:lang w:val="it-IT"/>
        </w:rPr>
        <w:t xml:space="preserve">o da noi può </w:t>
      </w:r>
      <w:r w:rsidR="00F157C1">
        <w:rPr>
          <w:lang w:val="it-IT"/>
        </w:rPr>
        <w:t>pretendere l’applicazione dei</w:t>
      </w:r>
      <w:r w:rsidRPr="008B30C5">
        <w:rPr>
          <w:lang w:val="it-IT"/>
        </w:rPr>
        <w:t xml:space="preserve"> presenti </w:t>
      </w:r>
      <w:r w:rsidR="00582176">
        <w:rPr>
          <w:lang w:val="it-IT"/>
        </w:rPr>
        <w:t xml:space="preserve">Termini di </w:t>
      </w:r>
      <w:r w:rsidR="00F157C1">
        <w:rPr>
          <w:lang w:val="it-IT"/>
        </w:rPr>
        <w:t>U</w:t>
      </w:r>
      <w:r w:rsidR="00582176">
        <w:rPr>
          <w:lang w:val="it-IT"/>
        </w:rPr>
        <w:t>tilizzo.</w:t>
      </w:r>
      <w:r w:rsidRPr="008B30C5">
        <w:rPr>
          <w:lang w:val="it-IT"/>
        </w:rPr>
        <w:t xml:space="preserve"> </w:t>
      </w:r>
    </w:p>
    <w:p w14:paraId="40E02F21" w14:textId="77777777" w:rsidR="00806C03" w:rsidRDefault="006F1720" w:rsidP="006F772F">
      <w:pPr>
        <w:pStyle w:val="Level1"/>
        <w:tabs>
          <w:tab w:val="clear" w:pos="709"/>
          <w:tab w:val="num" w:pos="567"/>
        </w:tabs>
        <w:ind w:left="567" w:hanging="567"/>
        <w:rPr>
          <w:b/>
          <w:bCs/>
        </w:rPr>
      </w:pPr>
      <w:r w:rsidRPr="00725E99">
        <w:rPr>
          <w:b/>
          <w:bCs/>
        </w:rPr>
        <w:t>MODIFICA/RITIRO DEI SERVIZI</w:t>
      </w:r>
    </w:p>
    <w:p w14:paraId="737CCCD7" w14:textId="4643BFCC" w:rsidR="00806C03" w:rsidRPr="008B30C5" w:rsidRDefault="006F1720" w:rsidP="006F772F">
      <w:pPr>
        <w:pStyle w:val="Level1"/>
        <w:numPr>
          <w:ilvl w:val="0"/>
          <w:numId w:val="0"/>
        </w:numPr>
        <w:ind w:left="567"/>
        <w:rPr>
          <w:lang w:val="it-IT"/>
        </w:rPr>
      </w:pPr>
      <w:r w:rsidRPr="008B30C5">
        <w:rPr>
          <w:lang w:val="it-IT"/>
        </w:rPr>
        <w:t xml:space="preserve">Ci </w:t>
      </w:r>
      <w:r w:rsidR="00DA7D57" w:rsidRPr="008B30C5">
        <w:rPr>
          <w:lang w:val="it-IT"/>
        </w:rPr>
        <w:t xml:space="preserve">riserviamo </w:t>
      </w:r>
      <w:r w:rsidRPr="008B30C5">
        <w:rPr>
          <w:lang w:val="it-IT"/>
        </w:rPr>
        <w:t>il diritto di apportare modifiche e cambiamenti ai nostri servizi o di revocare l'accesso ai servizi o a qualsiasi parte di essi in qualsiasi momento e senza preavviso</w:t>
      </w:r>
      <w:r w:rsidR="00137C15" w:rsidRPr="008B30C5">
        <w:rPr>
          <w:lang w:val="it-IT"/>
        </w:rPr>
        <w:t>, nel rispetto di quanto consentito dalle leggi applicabili e in particolare nel rispetto della conformità dell'App</w:t>
      </w:r>
      <w:r w:rsidRPr="008B30C5">
        <w:rPr>
          <w:lang w:val="it-IT"/>
        </w:rPr>
        <w:t xml:space="preserve">. </w:t>
      </w:r>
      <w:r w:rsidR="004B7364">
        <w:rPr>
          <w:lang w:val="it-IT"/>
        </w:rPr>
        <w:t xml:space="preserve">In tal caso, sei </w:t>
      </w:r>
      <w:r w:rsidRPr="008B30C5">
        <w:rPr>
          <w:lang w:val="it-IT"/>
        </w:rPr>
        <w:t xml:space="preserve">tenuto a verificare che non siano stati apportati aggiornamenti dalla </w:t>
      </w:r>
      <w:r w:rsidR="004B7364">
        <w:rPr>
          <w:lang w:val="it-IT"/>
        </w:rPr>
        <w:t>t</w:t>
      </w:r>
      <w:r w:rsidRPr="008B30C5">
        <w:rPr>
          <w:lang w:val="it-IT"/>
        </w:rPr>
        <w:t>ua ultima visita all'App.</w:t>
      </w:r>
    </w:p>
    <w:p w14:paraId="15CB5BBB" w14:textId="77777777" w:rsidR="00806C03" w:rsidRDefault="006F1720" w:rsidP="006F772F">
      <w:pPr>
        <w:pStyle w:val="Level1"/>
        <w:tabs>
          <w:tab w:val="clear" w:pos="709"/>
          <w:tab w:val="num" w:pos="567"/>
        </w:tabs>
        <w:ind w:left="567" w:hanging="567"/>
        <w:rPr>
          <w:b/>
          <w:bCs/>
        </w:rPr>
      </w:pPr>
      <w:r w:rsidRPr="00725E99">
        <w:rPr>
          <w:b/>
          <w:bCs/>
        </w:rPr>
        <w:t>GENERALE</w:t>
      </w:r>
    </w:p>
    <w:p w14:paraId="358ABFB8" w14:textId="047D68D7" w:rsidR="00806C03" w:rsidRPr="008B30C5" w:rsidRDefault="006F1720" w:rsidP="006F772F">
      <w:pPr>
        <w:pStyle w:val="Level2"/>
        <w:tabs>
          <w:tab w:val="clear" w:pos="709"/>
          <w:tab w:val="num" w:pos="567"/>
        </w:tabs>
        <w:ind w:left="567" w:hanging="567"/>
        <w:rPr>
          <w:lang w:val="it-IT"/>
        </w:rPr>
      </w:pPr>
      <w:r w:rsidRPr="008B30C5">
        <w:rPr>
          <w:lang w:val="it-IT"/>
        </w:rPr>
        <w:t>I rimedi previsti da</w:t>
      </w:r>
      <w:r w:rsidR="00A05C12">
        <w:rPr>
          <w:lang w:val="it-IT"/>
        </w:rPr>
        <w:t>i</w:t>
      </w:r>
      <w:r w:rsidRPr="008B30C5">
        <w:rPr>
          <w:lang w:val="it-IT"/>
        </w:rPr>
        <w:t xml:space="preserve"> presenti </w:t>
      </w:r>
      <w:r w:rsidR="00582176">
        <w:rPr>
          <w:lang w:val="it-IT"/>
        </w:rPr>
        <w:t xml:space="preserve">Termini di </w:t>
      </w:r>
      <w:r w:rsidR="004B7364">
        <w:rPr>
          <w:lang w:val="it-IT"/>
        </w:rPr>
        <w:t>U</w:t>
      </w:r>
      <w:r w:rsidR="00582176">
        <w:rPr>
          <w:lang w:val="it-IT"/>
        </w:rPr>
        <w:t>tilizzo</w:t>
      </w:r>
      <w:r w:rsidRPr="008B30C5">
        <w:rPr>
          <w:lang w:val="it-IT"/>
        </w:rPr>
        <w:t xml:space="preserve"> sono cumulativi e non esclusivi di qualsiasi rimedio previsto dalla legge.</w:t>
      </w:r>
    </w:p>
    <w:p w14:paraId="26E9C4D2" w14:textId="3F2BC436" w:rsidR="00806C03" w:rsidRPr="008B30C5" w:rsidRDefault="006F1720" w:rsidP="006F772F">
      <w:pPr>
        <w:pStyle w:val="Level2"/>
        <w:tabs>
          <w:tab w:val="clear" w:pos="709"/>
          <w:tab w:val="num" w:pos="567"/>
        </w:tabs>
        <w:ind w:left="567" w:hanging="567"/>
        <w:rPr>
          <w:lang w:val="it-IT"/>
        </w:rPr>
      </w:pPr>
      <w:r w:rsidRPr="008B30C5">
        <w:rPr>
          <w:lang w:val="it-IT"/>
        </w:rPr>
        <w:t xml:space="preserve">Il documento che riproduce </w:t>
      </w:r>
      <w:r w:rsidR="00582176">
        <w:rPr>
          <w:lang w:val="it-IT"/>
        </w:rPr>
        <w:t xml:space="preserve">i presenti Termini di </w:t>
      </w:r>
      <w:r w:rsidR="00813A09">
        <w:rPr>
          <w:lang w:val="it-IT"/>
        </w:rPr>
        <w:t>U</w:t>
      </w:r>
      <w:r w:rsidR="00582176">
        <w:rPr>
          <w:lang w:val="it-IT"/>
        </w:rPr>
        <w:t xml:space="preserve">tilizzo </w:t>
      </w:r>
      <w:r w:rsidRPr="008B30C5">
        <w:rPr>
          <w:lang w:val="it-IT"/>
        </w:rPr>
        <w:t xml:space="preserve">è memorizzato su un supporto durevole sotto forma di immagine in condizioni di sicurezza generalmente considerate affidabili. Si consiglia vivamente </w:t>
      </w:r>
      <w:r w:rsidR="00A651A9" w:rsidRPr="008B30C5">
        <w:rPr>
          <w:lang w:val="it-IT"/>
        </w:rPr>
        <w:t xml:space="preserve">di </w:t>
      </w:r>
      <w:r w:rsidRPr="008B30C5">
        <w:rPr>
          <w:lang w:val="it-IT"/>
        </w:rPr>
        <w:t xml:space="preserve">effettuare in qualsiasi momento un backup elettronico o </w:t>
      </w:r>
      <w:r w:rsidRPr="008B30C5">
        <w:rPr>
          <w:lang w:val="it-IT"/>
        </w:rPr>
        <w:lastRenderedPageBreak/>
        <w:t xml:space="preserve">una stampa cartacea </w:t>
      </w:r>
      <w:r w:rsidR="00582176">
        <w:rPr>
          <w:lang w:val="it-IT"/>
        </w:rPr>
        <w:t xml:space="preserve">dei presenti Termini di </w:t>
      </w:r>
      <w:r w:rsidR="00813A09">
        <w:rPr>
          <w:lang w:val="it-IT"/>
        </w:rPr>
        <w:t>U</w:t>
      </w:r>
      <w:r w:rsidR="00582176">
        <w:rPr>
          <w:lang w:val="it-IT"/>
        </w:rPr>
        <w:t>tilizzo</w:t>
      </w:r>
      <w:r w:rsidRPr="008B30C5">
        <w:rPr>
          <w:lang w:val="it-IT"/>
        </w:rPr>
        <w:t xml:space="preserve">. A questo proposito, </w:t>
      </w:r>
      <w:r w:rsidR="00582176">
        <w:rPr>
          <w:lang w:val="it-IT"/>
        </w:rPr>
        <w:t xml:space="preserve">i </w:t>
      </w:r>
      <w:r w:rsidRPr="008B30C5">
        <w:rPr>
          <w:lang w:val="it-IT"/>
        </w:rPr>
        <w:t xml:space="preserve">presenti </w:t>
      </w:r>
      <w:r w:rsidR="00582176">
        <w:rPr>
          <w:lang w:val="it-IT"/>
        </w:rPr>
        <w:t xml:space="preserve">Termini di </w:t>
      </w:r>
      <w:r w:rsidR="00813A09">
        <w:rPr>
          <w:lang w:val="it-IT"/>
        </w:rPr>
        <w:t>U</w:t>
      </w:r>
      <w:r w:rsidR="00582176">
        <w:rPr>
          <w:lang w:val="it-IT"/>
        </w:rPr>
        <w:t>tilizzo</w:t>
      </w:r>
      <w:r w:rsidRPr="008B30C5">
        <w:rPr>
          <w:lang w:val="it-IT"/>
        </w:rPr>
        <w:t xml:space="preserve"> saranno considerat</w:t>
      </w:r>
      <w:r w:rsidR="00582176">
        <w:rPr>
          <w:lang w:val="it-IT"/>
        </w:rPr>
        <w:t>i</w:t>
      </w:r>
      <w:r w:rsidRPr="008B30C5">
        <w:rPr>
          <w:lang w:val="it-IT"/>
        </w:rPr>
        <w:t xml:space="preserve"> una prova dell'accordo </w:t>
      </w:r>
      <w:r w:rsidR="00582176">
        <w:rPr>
          <w:lang w:val="it-IT"/>
        </w:rPr>
        <w:t>con noi</w:t>
      </w:r>
      <w:r w:rsidRPr="008B30C5">
        <w:rPr>
          <w:lang w:val="it-IT"/>
        </w:rPr>
        <w:t xml:space="preserve">. </w:t>
      </w:r>
      <w:r w:rsidR="00582176">
        <w:rPr>
          <w:lang w:val="it-IT"/>
        </w:rPr>
        <w:t>R</w:t>
      </w:r>
      <w:r w:rsidRPr="008B30C5">
        <w:rPr>
          <w:lang w:val="it-IT"/>
        </w:rPr>
        <w:t>iconosc</w:t>
      </w:r>
      <w:r w:rsidR="00582176">
        <w:rPr>
          <w:lang w:val="it-IT"/>
        </w:rPr>
        <w:t>i</w:t>
      </w:r>
      <w:r w:rsidRPr="008B30C5">
        <w:rPr>
          <w:lang w:val="it-IT"/>
        </w:rPr>
        <w:t xml:space="preserve"> che il valore probatorio di questo documento non può essere messo in discussione per il semplice fatto che è in formato elettronico.</w:t>
      </w:r>
    </w:p>
    <w:p w14:paraId="713070FF" w14:textId="77777777" w:rsidR="00806C03" w:rsidRDefault="006F1720" w:rsidP="006F772F">
      <w:pPr>
        <w:pStyle w:val="1"/>
        <w:tabs>
          <w:tab w:val="clear" w:pos="709"/>
          <w:tab w:val="num" w:pos="567"/>
        </w:tabs>
        <w:ind w:left="567" w:hanging="567"/>
      </w:pPr>
      <w:r>
        <w:t>AVVISO E RIMOZIONE</w:t>
      </w:r>
      <w:bookmarkEnd w:id="72"/>
    </w:p>
    <w:p w14:paraId="6A6BD621" w14:textId="6892ECE8" w:rsidR="00806C03" w:rsidRPr="008B30C5" w:rsidRDefault="006F1720" w:rsidP="006F772F">
      <w:pPr>
        <w:pStyle w:val="Level2"/>
        <w:tabs>
          <w:tab w:val="clear" w:pos="709"/>
          <w:tab w:val="num" w:pos="567"/>
        </w:tabs>
        <w:ind w:left="567" w:hanging="567"/>
        <w:rPr>
          <w:lang w:val="it-IT"/>
        </w:rPr>
      </w:pPr>
      <w:bookmarkStart w:id="73" w:name="_cp_text_1_247"/>
      <w:r w:rsidRPr="008B30C5">
        <w:rPr>
          <w:lang w:val="it-IT"/>
        </w:rPr>
        <w:t>Se rit</w:t>
      </w:r>
      <w:r w:rsidR="00582176">
        <w:rPr>
          <w:lang w:val="it-IT"/>
        </w:rPr>
        <w:t>ieni</w:t>
      </w:r>
      <w:r w:rsidRPr="008B30C5">
        <w:rPr>
          <w:lang w:val="it-IT"/>
        </w:rPr>
        <w:t xml:space="preserve"> che un Contenuto sia diffamatorio, osceno, violi i diritti di proprietà intellettuale o sia altrimenti illegale, </w:t>
      </w:r>
      <w:r w:rsidR="00FD1996" w:rsidRPr="008B30C5">
        <w:rPr>
          <w:lang w:val="it-IT"/>
        </w:rPr>
        <w:t>p</w:t>
      </w:r>
      <w:r w:rsidR="00582176">
        <w:rPr>
          <w:lang w:val="it-IT"/>
        </w:rPr>
        <w:t>uoi</w:t>
      </w:r>
      <w:r w:rsidR="00FD1996" w:rsidRPr="008B30C5">
        <w:rPr>
          <w:lang w:val="it-IT"/>
        </w:rPr>
        <w:t xml:space="preserve"> </w:t>
      </w:r>
      <w:r w:rsidR="00321842" w:rsidRPr="008B30C5">
        <w:rPr>
          <w:lang w:val="it-IT"/>
        </w:rPr>
        <w:t xml:space="preserve">comunicarlo al </w:t>
      </w:r>
      <w:r w:rsidR="00FD1996" w:rsidRPr="008B30C5">
        <w:rPr>
          <w:lang w:val="it-IT"/>
        </w:rPr>
        <w:t>distributore/concessionario Suzuki nel</w:t>
      </w:r>
      <w:r w:rsidR="00582176">
        <w:rPr>
          <w:lang w:val="it-IT"/>
        </w:rPr>
        <w:t xml:space="preserve"> tuo</w:t>
      </w:r>
      <w:r w:rsidR="00FD1996" w:rsidRPr="008B30C5">
        <w:rPr>
          <w:lang w:val="it-IT"/>
        </w:rPr>
        <w:t xml:space="preserve"> paese (la "</w:t>
      </w:r>
      <w:r w:rsidR="00FD1996" w:rsidRPr="008B30C5">
        <w:rPr>
          <w:b/>
          <w:lang w:val="it-IT"/>
        </w:rPr>
        <w:t>Procedura di notifica</w:t>
      </w:r>
      <w:r w:rsidR="00FD1996" w:rsidRPr="008B30C5">
        <w:rPr>
          <w:lang w:val="it-IT"/>
        </w:rPr>
        <w:t>").</w:t>
      </w:r>
    </w:p>
    <w:p w14:paraId="4602949E" w14:textId="77777777" w:rsidR="00806C03" w:rsidRPr="008B30C5" w:rsidRDefault="006F1720" w:rsidP="006F772F">
      <w:pPr>
        <w:pStyle w:val="Level2"/>
        <w:tabs>
          <w:tab w:val="clear" w:pos="709"/>
          <w:tab w:val="num" w:pos="567"/>
        </w:tabs>
        <w:ind w:left="567" w:hanging="567"/>
        <w:rPr>
          <w:lang w:val="it-IT"/>
        </w:rPr>
      </w:pPr>
      <w:r w:rsidRPr="008B30C5">
        <w:rPr>
          <w:lang w:val="it-IT"/>
        </w:rPr>
        <w:t xml:space="preserve">Nel fornire tale avviso, si prega di </w:t>
      </w:r>
      <w:r w:rsidR="00EC32A6" w:rsidRPr="008B30C5">
        <w:rPr>
          <w:lang w:val="it-IT"/>
        </w:rPr>
        <w:t xml:space="preserve">fornire il maggior numero di informazioni possibili, tra cui l'identificazione di qualsiasi diritto che si ritiene sia stato violato, l'identificazione del materiale offensivo sull'App in modo da poterlo localizzare, l'identificazione dei motivi per cui si ritiene che il materiale sia diffamatorio, osceno, una violazione dei diritti di proprietà intellettuale o altrimenti illegale e fornire i propri dati di contatto. </w:t>
      </w:r>
      <w:r w:rsidRPr="008B30C5">
        <w:rPr>
          <w:lang w:val="it-IT"/>
        </w:rPr>
        <w:t xml:space="preserve"> </w:t>
      </w:r>
    </w:p>
    <w:bookmarkEnd w:id="2"/>
    <w:bookmarkEnd w:id="73"/>
    <w:p w14:paraId="6C0C4910" w14:textId="77777777" w:rsidR="00806C03" w:rsidRPr="008B30C5" w:rsidRDefault="006F1720" w:rsidP="006F772F">
      <w:pPr>
        <w:pStyle w:val="Level2"/>
        <w:tabs>
          <w:tab w:val="clear" w:pos="709"/>
          <w:tab w:val="num" w:pos="567"/>
        </w:tabs>
        <w:ind w:left="567" w:hanging="567"/>
        <w:rPr>
          <w:lang w:val="it-IT"/>
        </w:rPr>
      </w:pPr>
      <w:r w:rsidRPr="008B30C5">
        <w:rPr>
          <w:lang w:val="it-IT"/>
        </w:rPr>
        <w:t>Risponderemo non appena ragionevolmente possibile e potremo rimuovere o disabilitare l'accesso al materiale oggetto del reclamo seguendo la procedura di avviso.</w:t>
      </w:r>
    </w:p>
    <w:p w14:paraId="2E5BD895" w14:textId="77777777" w:rsidR="002B193C" w:rsidRPr="008B30C5" w:rsidRDefault="002B193C">
      <w:pPr>
        <w:pStyle w:val="Address2"/>
        <w:ind w:left="709"/>
        <w:rPr>
          <w:sz w:val="21"/>
          <w:lang w:val="it-IT"/>
        </w:rPr>
      </w:pPr>
    </w:p>
    <w:p w14:paraId="1490AA04" w14:textId="77777777" w:rsidR="00806C03" w:rsidRDefault="006F1720" w:rsidP="006F772F">
      <w:pPr>
        <w:pStyle w:val="1"/>
        <w:tabs>
          <w:tab w:val="clear" w:pos="709"/>
          <w:tab w:val="num" w:pos="567"/>
        </w:tabs>
        <w:ind w:left="567" w:hanging="567"/>
        <w:rPr>
          <w:lang w:eastAsia="ja-JP"/>
        </w:rPr>
      </w:pPr>
      <w:bookmarkStart w:id="74" w:name="_Ref92207473"/>
      <w:r>
        <w:rPr>
          <w:lang w:eastAsia="ja-JP"/>
        </w:rPr>
        <w:t>COMUNICAZIONI ELETTRONICHE</w:t>
      </w:r>
      <w:bookmarkEnd w:id="74"/>
    </w:p>
    <w:p w14:paraId="0CD725C9" w14:textId="3D921054" w:rsidR="00806C03" w:rsidRPr="008B30C5" w:rsidRDefault="006F1720" w:rsidP="006F772F">
      <w:pPr>
        <w:pStyle w:val="Level2"/>
        <w:tabs>
          <w:tab w:val="clear" w:pos="709"/>
          <w:tab w:val="num" w:pos="567"/>
        </w:tabs>
        <w:ind w:left="567" w:hanging="567"/>
        <w:rPr>
          <w:lang w:val="it-IT"/>
        </w:rPr>
      </w:pPr>
      <w:r w:rsidRPr="00582176">
        <w:rPr>
          <w:lang w:val="it-IT"/>
        </w:rPr>
        <w:t>Ac</w:t>
      </w:r>
      <w:r>
        <w:rPr>
          <w:lang w:val="it-IT"/>
        </w:rPr>
        <w:t>cetti</w:t>
      </w:r>
      <w:r w:rsidR="0010525A" w:rsidRPr="008B30C5">
        <w:rPr>
          <w:lang w:val="it-IT"/>
        </w:rPr>
        <w:t xml:space="preserve"> che </w:t>
      </w:r>
      <w:r w:rsidR="00267E53" w:rsidRPr="008B30C5">
        <w:rPr>
          <w:rFonts w:eastAsia="Times New Roman"/>
          <w:lang w:val="it-IT"/>
        </w:rPr>
        <w:t xml:space="preserve">MSC </w:t>
      </w:r>
      <w:r w:rsidR="0010525A" w:rsidRPr="008B30C5">
        <w:rPr>
          <w:lang w:val="it-IT"/>
        </w:rPr>
        <w:t>possa fornir</w:t>
      </w:r>
      <w:r>
        <w:rPr>
          <w:lang w:val="it-IT"/>
        </w:rPr>
        <w:t>ti</w:t>
      </w:r>
      <w:r w:rsidR="0010525A" w:rsidRPr="008B30C5">
        <w:rPr>
          <w:lang w:val="it-IT"/>
        </w:rPr>
        <w:t xml:space="preserve"> comunicazioni relative al </w:t>
      </w:r>
      <w:r>
        <w:rPr>
          <w:lang w:val="it-IT"/>
        </w:rPr>
        <w:t>tuo</w:t>
      </w:r>
      <w:r w:rsidR="0010525A" w:rsidRPr="008B30C5">
        <w:rPr>
          <w:lang w:val="it-IT"/>
        </w:rPr>
        <w:t xml:space="preserve"> account, all'App e/o </w:t>
      </w:r>
      <w:r>
        <w:rPr>
          <w:lang w:val="it-IT"/>
        </w:rPr>
        <w:t xml:space="preserve">ai presenti Termini di </w:t>
      </w:r>
      <w:r w:rsidR="00813A09">
        <w:rPr>
          <w:lang w:val="it-IT"/>
        </w:rPr>
        <w:t>U</w:t>
      </w:r>
      <w:r>
        <w:rPr>
          <w:lang w:val="it-IT"/>
        </w:rPr>
        <w:t>tilizzo</w:t>
      </w:r>
      <w:r w:rsidR="0010525A" w:rsidRPr="008B30C5">
        <w:rPr>
          <w:lang w:val="it-IT"/>
        </w:rPr>
        <w:t xml:space="preserve"> per via elettronica, tramite telefonate, messaggi SMS o di testo, e-mail, pubblicazione all'interno dell'App o altrimenti per iscritto. Potrebbero essere applicate le tariffe standard di telefonia mobile, messaggi o dati e </w:t>
      </w:r>
      <w:r>
        <w:rPr>
          <w:lang w:val="it-IT"/>
        </w:rPr>
        <w:t>sei</w:t>
      </w:r>
      <w:r w:rsidR="0010525A" w:rsidRPr="008B30C5">
        <w:rPr>
          <w:lang w:val="it-IT"/>
        </w:rPr>
        <w:t xml:space="preserve"> responsabile di eventuali spese sostenute. </w:t>
      </w:r>
      <w:r>
        <w:rPr>
          <w:lang w:val="it-IT"/>
        </w:rPr>
        <w:t>Accetti</w:t>
      </w:r>
      <w:r w:rsidR="0010525A" w:rsidRPr="008B30C5">
        <w:rPr>
          <w:lang w:val="it-IT"/>
        </w:rPr>
        <w:t xml:space="preserve"> che tutti gli accordi, gli avvisi, le divulgazioni e le altre comunicazioni che </w:t>
      </w:r>
      <w:r>
        <w:rPr>
          <w:lang w:val="it-IT"/>
        </w:rPr>
        <w:t>ti</w:t>
      </w:r>
      <w:r w:rsidR="0010525A" w:rsidRPr="008B30C5">
        <w:rPr>
          <w:lang w:val="it-IT"/>
        </w:rPr>
        <w:t xml:space="preserve"> forniamo elettronicamente soddisfino qualsiasi requisito legale che preveda la forma scritta di tali comunicazioni, nella misura massima consentita dalla legge. </w:t>
      </w:r>
      <w:r>
        <w:rPr>
          <w:lang w:val="it-IT"/>
        </w:rPr>
        <w:t>Accetti</w:t>
      </w:r>
      <w:r w:rsidR="0010525A" w:rsidRPr="008B30C5">
        <w:rPr>
          <w:lang w:val="it-IT"/>
        </w:rPr>
        <w:t xml:space="preserve"> che possiamo inviar</w:t>
      </w:r>
      <w:r>
        <w:rPr>
          <w:lang w:val="it-IT"/>
        </w:rPr>
        <w:t>ti</w:t>
      </w:r>
      <w:r w:rsidR="0010525A" w:rsidRPr="008B30C5">
        <w:rPr>
          <w:lang w:val="it-IT"/>
        </w:rPr>
        <w:t xml:space="preserve"> messaggi allo scopo di avvisar</w:t>
      </w:r>
      <w:r>
        <w:rPr>
          <w:lang w:val="it-IT"/>
        </w:rPr>
        <w:t>ti</w:t>
      </w:r>
      <w:r w:rsidR="0010525A" w:rsidRPr="008B30C5">
        <w:rPr>
          <w:lang w:val="it-IT"/>
        </w:rPr>
        <w:t xml:space="preserve"> di modifiche o aggiunte all'App o per altri scopi che riteniamo appropriati e consentiti dalla legge. Qualsiasi comunicazione elettronica sarà considerata ricevuta da</w:t>
      </w:r>
      <w:r w:rsidR="00813A09">
        <w:rPr>
          <w:lang w:val="it-IT"/>
        </w:rPr>
        <w:t xml:space="preserve"> te</w:t>
      </w:r>
      <w:r w:rsidR="0010525A" w:rsidRPr="008B30C5">
        <w:rPr>
          <w:lang w:val="it-IT"/>
        </w:rPr>
        <w:t xml:space="preserve"> entro 24 ore dal momento in cui viene inviata alla </w:t>
      </w:r>
      <w:r w:rsidR="00813A09">
        <w:rPr>
          <w:lang w:val="it-IT"/>
        </w:rPr>
        <w:t>t</w:t>
      </w:r>
      <w:r w:rsidR="0010525A" w:rsidRPr="008B30C5">
        <w:rPr>
          <w:lang w:val="it-IT"/>
        </w:rPr>
        <w:t>ua attenzione. Possiamo ritenere che</w:t>
      </w:r>
      <w:r w:rsidR="00813A09">
        <w:rPr>
          <w:lang w:val="it-IT"/>
        </w:rPr>
        <w:t xml:space="preserve"> tu abbia </w:t>
      </w:r>
      <w:r w:rsidR="0010525A" w:rsidRPr="008B30C5">
        <w:rPr>
          <w:lang w:val="it-IT"/>
        </w:rPr>
        <w:t>ricevuto qualsiasi comunicazione inviata per posta 3 giorni lavorativi dopo l'invio.</w:t>
      </w:r>
    </w:p>
    <w:p w14:paraId="34D14AB0" w14:textId="3F4F5A12" w:rsidR="00806C03" w:rsidRDefault="006F1720" w:rsidP="006F772F">
      <w:pPr>
        <w:pStyle w:val="1"/>
        <w:tabs>
          <w:tab w:val="clear" w:pos="709"/>
          <w:tab w:val="num" w:pos="567"/>
        </w:tabs>
        <w:ind w:left="567" w:hanging="567"/>
      </w:pPr>
      <w:bookmarkStart w:id="75" w:name="_Ref92207458"/>
      <w:bookmarkStart w:id="76" w:name="_Ref111030654"/>
      <w:r>
        <w:t>CONTATT</w:t>
      </w:r>
      <w:bookmarkEnd w:id="75"/>
      <w:r w:rsidR="00B55121">
        <w:t>ACI</w:t>
      </w:r>
      <w:bookmarkEnd w:id="76"/>
    </w:p>
    <w:p w14:paraId="5C2B2464" w14:textId="2C7A413E" w:rsidR="00806C03" w:rsidRPr="00582176" w:rsidRDefault="006F1720" w:rsidP="006F772F">
      <w:pPr>
        <w:pStyle w:val="Level2"/>
        <w:tabs>
          <w:tab w:val="clear" w:pos="709"/>
          <w:tab w:val="num" w:pos="567"/>
        </w:tabs>
        <w:ind w:left="567" w:hanging="567"/>
        <w:rPr>
          <w:lang w:val="it-IT"/>
        </w:rPr>
      </w:pPr>
      <w:r w:rsidRPr="008B30C5">
        <w:rPr>
          <w:lang w:val="it-IT" w:eastAsia="ja-JP"/>
        </w:rPr>
        <w:t>In caso di domande</w:t>
      </w:r>
      <w:bookmarkStart w:id="77" w:name="_cp_text_1_260"/>
      <w:r w:rsidRPr="008B30C5">
        <w:rPr>
          <w:lang w:val="it-IT" w:eastAsia="ja-JP"/>
        </w:rPr>
        <w:t xml:space="preserve"> su</w:t>
      </w:r>
      <w:bookmarkEnd w:id="77"/>
      <w:r w:rsidRPr="008B30C5">
        <w:rPr>
          <w:lang w:val="it-IT" w:eastAsia="ja-JP"/>
        </w:rPr>
        <w:t xml:space="preserve"> </w:t>
      </w:r>
      <w:bookmarkStart w:id="78" w:name="_cp_text_2_261"/>
      <w:r w:rsidR="00582176">
        <w:rPr>
          <w:lang w:val="it-IT" w:eastAsia="ja-JP"/>
        </w:rPr>
        <w:t xml:space="preserve">questi Termini di </w:t>
      </w:r>
      <w:r w:rsidR="00B55121">
        <w:rPr>
          <w:lang w:val="it-IT" w:eastAsia="ja-JP"/>
        </w:rPr>
        <w:t>U</w:t>
      </w:r>
      <w:r w:rsidR="00582176">
        <w:rPr>
          <w:lang w:val="it-IT" w:eastAsia="ja-JP"/>
        </w:rPr>
        <w:t>tilizzo</w:t>
      </w:r>
      <w:r w:rsidRPr="008B30C5">
        <w:rPr>
          <w:lang w:val="it-IT" w:eastAsia="ja-JP"/>
        </w:rPr>
        <w:t>,</w:t>
      </w:r>
      <w:bookmarkEnd w:id="78"/>
      <w:r w:rsidRPr="008B30C5">
        <w:rPr>
          <w:lang w:val="it-IT" w:eastAsia="ja-JP"/>
        </w:rPr>
        <w:t xml:space="preserve"> si prega di </w:t>
      </w:r>
      <w:r w:rsidR="003F535B" w:rsidRPr="008B30C5">
        <w:rPr>
          <w:lang w:val="it-IT" w:eastAsia="ja-JP"/>
        </w:rPr>
        <w:t xml:space="preserve">contattare </w:t>
      </w:r>
      <w:r w:rsidR="00A74D61" w:rsidRPr="008B30C5">
        <w:rPr>
          <w:rStyle w:val="afa"/>
          <w:rFonts w:cs="Times New Roman"/>
          <w:color w:val="auto"/>
          <w:szCs w:val="24"/>
          <w:u w:val="none"/>
          <w:lang w:val="it-IT"/>
        </w:rPr>
        <w:t xml:space="preserve">il </w:t>
      </w:r>
      <w:r w:rsidR="00A74D61" w:rsidRPr="008B30C5">
        <w:rPr>
          <w:lang w:val="it-IT" w:eastAsia="ja-JP"/>
        </w:rPr>
        <w:t>distributore/concessionario</w:t>
      </w:r>
      <w:r w:rsidR="0003197F" w:rsidRPr="008B30C5">
        <w:rPr>
          <w:lang w:val="it-IT" w:eastAsia="ja-JP"/>
        </w:rPr>
        <w:t xml:space="preserve"> Suzuki </w:t>
      </w:r>
      <w:r w:rsidR="003F535B" w:rsidRPr="008B30C5">
        <w:rPr>
          <w:lang w:val="it-IT" w:eastAsia="ja-JP"/>
        </w:rPr>
        <w:t>del proprio paese</w:t>
      </w:r>
      <w:bookmarkStart w:id="79" w:name="_cp_text_1_263"/>
      <w:r w:rsidR="009242C8" w:rsidRPr="008B30C5">
        <w:rPr>
          <w:lang w:val="it-IT" w:eastAsia="ja-JP"/>
        </w:rPr>
        <w:t xml:space="preserve">. </w:t>
      </w:r>
      <w:r w:rsidR="00A74D61" w:rsidRPr="008B30C5">
        <w:rPr>
          <w:lang w:val="it-IT" w:eastAsia="ja-JP"/>
        </w:rPr>
        <w:t>I distributori/concessionari</w:t>
      </w:r>
      <w:r w:rsidR="0003197F" w:rsidRPr="008B30C5">
        <w:rPr>
          <w:lang w:val="it-IT" w:eastAsia="ja-JP"/>
        </w:rPr>
        <w:t xml:space="preserve"> Suzuki </w:t>
      </w:r>
      <w:r w:rsidR="009242C8" w:rsidRPr="008B30C5">
        <w:rPr>
          <w:lang w:val="it-IT" w:eastAsia="ja-JP"/>
        </w:rPr>
        <w:t xml:space="preserve">del </w:t>
      </w:r>
      <w:r w:rsidR="00582176">
        <w:rPr>
          <w:lang w:val="it-IT" w:eastAsia="ja-JP"/>
        </w:rPr>
        <w:t>tuo</w:t>
      </w:r>
      <w:r w:rsidR="009242C8" w:rsidRPr="008B30C5">
        <w:rPr>
          <w:lang w:val="it-IT" w:eastAsia="ja-JP"/>
        </w:rPr>
        <w:t xml:space="preserve"> paese possono essere trovati qui. </w:t>
      </w:r>
      <w:r w:rsidR="00FD1996" w:rsidRPr="00582176">
        <w:rPr>
          <w:lang w:val="it-IT" w:eastAsia="ja-JP"/>
        </w:rPr>
        <w:t>(</w:t>
      </w:r>
      <w:r w:rsidRPr="00582176">
        <w:rPr>
          <w:rStyle w:val="afa"/>
          <w:rFonts w:cs="Times New Roman"/>
          <w:color w:val="auto"/>
          <w:szCs w:val="24"/>
          <w:u w:val="none"/>
          <w:lang w:val="it-IT"/>
        </w:rPr>
        <w:t xml:space="preserve">https://www.globalsuzuki.com/globallinks/) </w:t>
      </w:r>
      <w:bookmarkEnd w:id="79"/>
    </w:p>
    <w:p w14:paraId="7E200417" w14:textId="264E3693" w:rsidR="00806C03" w:rsidRPr="008B30C5" w:rsidRDefault="006F1720" w:rsidP="006F772F">
      <w:pPr>
        <w:pStyle w:val="Level2"/>
        <w:tabs>
          <w:tab w:val="clear" w:pos="709"/>
          <w:tab w:val="num" w:pos="567"/>
        </w:tabs>
        <w:ind w:left="567" w:hanging="567"/>
        <w:rPr>
          <w:rFonts w:eastAsia="Times New Roman"/>
          <w:i/>
          <w:iCs/>
          <w:lang w:val="it-IT"/>
        </w:rPr>
      </w:pPr>
      <w:bookmarkStart w:id="80" w:name="_cp_text_1_276"/>
      <w:r>
        <w:rPr>
          <w:lang w:val="it-IT"/>
        </w:rPr>
        <w:t xml:space="preserve">I presenti Termini di </w:t>
      </w:r>
      <w:r w:rsidR="00B55121">
        <w:rPr>
          <w:lang w:val="it-IT"/>
        </w:rPr>
        <w:t>U</w:t>
      </w:r>
      <w:r>
        <w:rPr>
          <w:lang w:val="it-IT"/>
        </w:rPr>
        <w:t>tilizzo</w:t>
      </w:r>
      <w:r w:rsidR="0010525A" w:rsidRPr="008B30C5">
        <w:rPr>
          <w:lang w:val="it-IT"/>
        </w:rPr>
        <w:t xml:space="preserve"> sono stat</w:t>
      </w:r>
      <w:r>
        <w:rPr>
          <w:lang w:val="it-IT"/>
        </w:rPr>
        <w:t xml:space="preserve">i </w:t>
      </w:r>
      <w:r w:rsidR="0010525A" w:rsidRPr="008B30C5">
        <w:rPr>
          <w:lang w:val="it-IT"/>
        </w:rPr>
        <w:t>aggiornat</w:t>
      </w:r>
      <w:r>
        <w:rPr>
          <w:lang w:val="it-IT"/>
        </w:rPr>
        <w:t>i</w:t>
      </w:r>
      <w:r w:rsidR="0010525A" w:rsidRPr="008B30C5">
        <w:rPr>
          <w:lang w:val="it-IT"/>
        </w:rPr>
        <w:t xml:space="preserve"> </w:t>
      </w:r>
      <w:r w:rsidR="009F14E2" w:rsidRPr="008B30C5">
        <w:rPr>
          <w:lang w:val="it-IT"/>
        </w:rPr>
        <w:t xml:space="preserve">l'ultima volta </w:t>
      </w:r>
      <w:r w:rsidR="0010525A" w:rsidRPr="008B30C5">
        <w:rPr>
          <w:lang w:val="it-IT"/>
        </w:rPr>
        <w:t>il</w:t>
      </w:r>
      <w:bookmarkEnd w:id="80"/>
      <w:r w:rsidR="00ED5A00">
        <w:rPr>
          <w:lang w:val="it-IT"/>
        </w:rPr>
        <w:t xml:space="preserve"> 01</w:t>
      </w:r>
      <w:r w:rsidR="00744A95">
        <w:rPr>
          <w:lang w:val="it-IT"/>
        </w:rPr>
        <w:t>/</w:t>
      </w:r>
      <w:r w:rsidR="00ED5A00">
        <w:rPr>
          <w:rFonts w:eastAsiaTheme="minorEastAsia" w:hint="eastAsia"/>
          <w:lang w:val="it-IT" w:eastAsia="ja-JP"/>
        </w:rPr>
        <w:t>0</w:t>
      </w:r>
      <w:r w:rsidR="00ED5A00">
        <w:rPr>
          <w:rFonts w:eastAsiaTheme="minorEastAsia"/>
          <w:lang w:val="it-IT" w:eastAsia="ja-JP"/>
        </w:rPr>
        <w:t>3</w:t>
      </w:r>
      <w:r w:rsidR="00ED5A00">
        <w:rPr>
          <w:lang w:val="it-IT"/>
        </w:rPr>
        <w:t>/</w:t>
      </w:r>
      <w:r w:rsidR="00744A95">
        <w:rPr>
          <w:lang w:val="it-IT"/>
        </w:rPr>
        <w:t>202</w:t>
      </w:r>
      <w:r w:rsidR="00ED5A00">
        <w:rPr>
          <w:lang w:val="it-IT"/>
        </w:rPr>
        <w:t>4</w:t>
      </w:r>
      <w:r w:rsidR="0010525A" w:rsidRPr="008B30C5">
        <w:rPr>
          <w:rFonts w:eastAsia="Times New Roman"/>
          <w:i/>
          <w:iCs/>
          <w:lang w:val="it-IT"/>
        </w:rPr>
        <w:t>.</w:t>
      </w:r>
    </w:p>
    <w:p w14:paraId="2174701E" w14:textId="5B2C20FC" w:rsidR="00744A95" w:rsidRPr="006F1720" w:rsidRDefault="006F1720">
      <w:pPr>
        <w:adjustRightInd/>
        <w:rPr>
          <w:lang w:val="it-IT"/>
        </w:rPr>
      </w:pPr>
      <w:r w:rsidRPr="008B30C5">
        <w:rPr>
          <w:lang w:val="it-IT"/>
        </w:rPr>
        <w:br w:type="page"/>
      </w:r>
    </w:p>
    <w:p w14:paraId="1961AC96" w14:textId="0B47F32D" w:rsidR="00744A95" w:rsidRPr="00ED5A00" w:rsidRDefault="006F1720" w:rsidP="00ED5A00">
      <w:pPr>
        <w:jc w:val="center"/>
        <w:rPr>
          <w:lang w:val="it-IT"/>
        </w:rPr>
      </w:pPr>
      <w:r w:rsidRPr="00ED5A00">
        <w:rPr>
          <w:lang w:val="it-IT"/>
        </w:rPr>
        <w:lastRenderedPageBreak/>
        <w:t>A</w:t>
      </w:r>
      <w:r w:rsidRPr="00744A95">
        <w:rPr>
          <w:lang w:val="it-IT"/>
        </w:rPr>
        <w:t>llegato</w:t>
      </w:r>
      <w:r w:rsidRPr="00744A95">
        <w:rPr>
          <w:rFonts w:eastAsiaTheme="minorEastAsia"/>
          <w:szCs w:val="20"/>
          <w:lang w:val="it-IT" w:eastAsia="ja-JP"/>
        </w:rPr>
        <w:t xml:space="preserve"> </w:t>
      </w:r>
      <w:r w:rsidRPr="00744A95">
        <w:rPr>
          <w:rFonts w:eastAsiaTheme="minorEastAsia" w:hint="eastAsia"/>
          <w:szCs w:val="20"/>
          <w:lang w:val="it-IT" w:eastAsia="ja-JP"/>
        </w:rPr>
        <w:t>1</w:t>
      </w:r>
    </w:p>
    <w:p w14:paraId="5326ACBE" w14:textId="77777777" w:rsidR="00744A95" w:rsidRPr="00744A95" w:rsidRDefault="00744A95" w:rsidP="00744A95">
      <w:pPr>
        <w:pStyle w:val="Body2"/>
        <w:ind w:left="0"/>
        <w:rPr>
          <w:lang w:val="it-IT"/>
        </w:rPr>
      </w:pPr>
    </w:p>
    <w:p w14:paraId="712C5234" w14:textId="79C75928" w:rsidR="00744A95" w:rsidRPr="00744A95" w:rsidRDefault="006F1720" w:rsidP="00744A95">
      <w:pPr>
        <w:pStyle w:val="Body2"/>
        <w:ind w:left="0"/>
        <w:rPr>
          <w:rFonts w:ascii="Calibri" w:eastAsiaTheme="minorEastAsia" w:hAnsi="Calibri" w:cs="Calibri"/>
          <w:sz w:val="22"/>
          <w:szCs w:val="22"/>
          <w:lang w:val="it-IT" w:eastAsia="ja-JP"/>
        </w:rPr>
      </w:pPr>
      <w:r w:rsidRPr="00744A95">
        <w:rPr>
          <w:rFonts w:ascii="Calibri" w:eastAsiaTheme="minorEastAsia" w:hAnsi="Calibri" w:cs="Calibri"/>
          <w:sz w:val="22"/>
          <w:szCs w:val="22"/>
          <w:lang w:val="it-IT" w:eastAsia="ja-JP"/>
        </w:rPr>
        <w:t xml:space="preserve">Le sezioni da (a) a (e) della </w:t>
      </w:r>
      <w:r>
        <w:rPr>
          <w:rFonts w:ascii="Calibri" w:eastAsiaTheme="minorEastAsia" w:hAnsi="Calibri" w:cs="Calibri"/>
          <w:sz w:val="22"/>
          <w:szCs w:val="22"/>
          <w:lang w:val="it-IT" w:eastAsia="ja-JP"/>
        </w:rPr>
        <w:t xml:space="preserve">seguente </w:t>
      </w:r>
      <w:r w:rsidRPr="00744A95">
        <w:rPr>
          <w:rFonts w:ascii="Calibri" w:eastAsiaTheme="minorEastAsia" w:hAnsi="Calibri" w:cs="Calibri"/>
          <w:sz w:val="22"/>
          <w:szCs w:val="22"/>
          <w:lang w:val="it-IT" w:eastAsia="ja-JP"/>
        </w:rPr>
        <w:t xml:space="preserve">tabella riportano i dettagli delle seguenti voci relative agli aggiornamenti del software del </w:t>
      </w:r>
      <w:r>
        <w:rPr>
          <w:rFonts w:ascii="Calibri" w:eastAsiaTheme="minorEastAsia" w:hAnsi="Calibri" w:cs="Calibri"/>
          <w:sz w:val="22"/>
          <w:szCs w:val="22"/>
          <w:lang w:val="it-IT" w:eastAsia="ja-JP"/>
        </w:rPr>
        <w:t xml:space="preserve">tuo </w:t>
      </w:r>
      <w:r w:rsidRPr="00744A95">
        <w:rPr>
          <w:rFonts w:ascii="Calibri" w:eastAsiaTheme="minorEastAsia" w:hAnsi="Calibri" w:cs="Calibri"/>
          <w:sz w:val="22"/>
          <w:szCs w:val="22"/>
          <w:lang w:val="it-IT" w:eastAsia="ja-JP"/>
        </w:rPr>
        <w:t>veicolo:</w:t>
      </w:r>
    </w:p>
    <w:p w14:paraId="4C5A76D2" w14:textId="7C1458B7" w:rsidR="00744A95" w:rsidRPr="00744A95" w:rsidRDefault="006F1720" w:rsidP="00306E6A">
      <w:pPr>
        <w:pStyle w:val="Body2"/>
        <w:numPr>
          <w:ilvl w:val="1"/>
          <w:numId w:val="11"/>
        </w:numPr>
        <w:ind w:left="567"/>
        <w:rPr>
          <w:rFonts w:ascii="Calibri" w:eastAsiaTheme="minorEastAsia" w:hAnsi="Calibri" w:cs="Calibri"/>
          <w:sz w:val="22"/>
          <w:szCs w:val="22"/>
          <w:lang w:val="it-IT" w:eastAsia="ja-JP"/>
        </w:rPr>
      </w:pPr>
      <w:r w:rsidRPr="00744A95">
        <w:rPr>
          <w:rFonts w:ascii="Calibri" w:eastAsiaTheme="minorEastAsia" w:hAnsi="Calibri" w:cs="Calibri"/>
          <w:sz w:val="22"/>
          <w:szCs w:val="22"/>
          <w:lang w:val="it-IT" w:eastAsia="ja-JP"/>
        </w:rPr>
        <w:t>Lo scopo degli aggiornamenti;</w:t>
      </w:r>
    </w:p>
    <w:p w14:paraId="458D3FB7" w14:textId="47050C3A" w:rsidR="00744A95" w:rsidRPr="00744A95" w:rsidRDefault="006F1720" w:rsidP="00306E6A">
      <w:pPr>
        <w:pStyle w:val="Body2"/>
        <w:numPr>
          <w:ilvl w:val="1"/>
          <w:numId w:val="11"/>
        </w:numPr>
        <w:ind w:left="567"/>
        <w:rPr>
          <w:rFonts w:ascii="Calibri" w:eastAsiaTheme="minorEastAsia" w:hAnsi="Calibri" w:cs="Calibri"/>
          <w:sz w:val="22"/>
          <w:szCs w:val="22"/>
          <w:lang w:val="it-IT" w:eastAsia="ja-JP"/>
        </w:rPr>
      </w:pPr>
      <w:r w:rsidRPr="00744A95">
        <w:rPr>
          <w:rFonts w:ascii="Calibri" w:eastAsiaTheme="minorEastAsia" w:hAnsi="Calibri" w:cs="Calibri"/>
          <w:sz w:val="22"/>
          <w:szCs w:val="22"/>
          <w:lang w:val="it-IT" w:eastAsia="ja-JP"/>
        </w:rPr>
        <w:t>Eventuali modifiche apportate dagli aggiornamenti alle funzioni del veicolo;</w:t>
      </w:r>
    </w:p>
    <w:p w14:paraId="56D218C2" w14:textId="73E7B160" w:rsidR="00744A95" w:rsidRPr="00744A95" w:rsidRDefault="006F1720" w:rsidP="00306E6A">
      <w:pPr>
        <w:pStyle w:val="Body2"/>
        <w:numPr>
          <w:ilvl w:val="1"/>
          <w:numId w:val="11"/>
        </w:numPr>
        <w:ind w:left="567"/>
        <w:rPr>
          <w:rFonts w:ascii="Calibri" w:eastAsiaTheme="minorEastAsia" w:hAnsi="Calibri" w:cs="Calibri"/>
          <w:sz w:val="22"/>
          <w:szCs w:val="22"/>
          <w:lang w:val="it-IT" w:eastAsia="ja-JP"/>
        </w:rPr>
      </w:pPr>
      <w:r w:rsidRPr="00744A95">
        <w:rPr>
          <w:rFonts w:ascii="Calibri" w:eastAsiaTheme="minorEastAsia" w:hAnsi="Calibri" w:cs="Calibri"/>
          <w:sz w:val="22"/>
          <w:szCs w:val="22"/>
          <w:lang w:val="it-IT" w:eastAsia="ja-JP"/>
        </w:rPr>
        <w:t>Il tempo previsto per completare l'</w:t>
      </w:r>
      <w:r w:rsidR="00056764">
        <w:rPr>
          <w:rFonts w:ascii="Calibri" w:eastAsiaTheme="minorEastAsia" w:hAnsi="Calibri" w:cs="Calibri"/>
          <w:sz w:val="22"/>
          <w:szCs w:val="22"/>
          <w:lang w:val="it-IT" w:eastAsia="ja-JP"/>
        </w:rPr>
        <w:t>installazione</w:t>
      </w:r>
      <w:r w:rsidRPr="00744A95">
        <w:rPr>
          <w:rFonts w:ascii="Calibri" w:eastAsiaTheme="minorEastAsia" w:hAnsi="Calibri" w:cs="Calibri"/>
          <w:sz w:val="22"/>
          <w:szCs w:val="22"/>
          <w:lang w:val="it-IT" w:eastAsia="ja-JP"/>
        </w:rPr>
        <w:t xml:space="preserve"> degli aggiornamenti;</w:t>
      </w:r>
    </w:p>
    <w:p w14:paraId="5B31F1D6" w14:textId="08DBD0D8" w:rsidR="00744A95" w:rsidRDefault="006F1720" w:rsidP="00306E6A">
      <w:pPr>
        <w:pStyle w:val="Body2"/>
        <w:numPr>
          <w:ilvl w:val="1"/>
          <w:numId w:val="11"/>
        </w:numPr>
        <w:ind w:left="567"/>
        <w:rPr>
          <w:rFonts w:ascii="Calibri" w:eastAsiaTheme="minorEastAsia" w:hAnsi="Calibri" w:cs="Calibri"/>
          <w:sz w:val="22"/>
          <w:szCs w:val="22"/>
          <w:lang w:val="it-IT" w:eastAsia="ja-JP"/>
        </w:rPr>
      </w:pPr>
      <w:r>
        <w:rPr>
          <w:rFonts w:ascii="Calibri" w:eastAsiaTheme="minorEastAsia" w:hAnsi="Calibri" w:cs="Calibri"/>
          <w:sz w:val="22"/>
          <w:szCs w:val="22"/>
          <w:lang w:val="it-IT" w:eastAsia="ja-JP"/>
        </w:rPr>
        <w:t>E</w:t>
      </w:r>
      <w:r w:rsidRPr="00744A95">
        <w:rPr>
          <w:rFonts w:ascii="Calibri" w:eastAsiaTheme="minorEastAsia" w:hAnsi="Calibri" w:cs="Calibri"/>
          <w:sz w:val="22"/>
          <w:szCs w:val="22"/>
          <w:lang w:val="it-IT" w:eastAsia="ja-JP"/>
        </w:rPr>
        <w:t>ventuali funzionalità del veicolo che potrebbero non essere disponibili durante l'</w:t>
      </w:r>
      <w:r w:rsidR="00056764">
        <w:rPr>
          <w:rFonts w:ascii="Calibri" w:eastAsiaTheme="minorEastAsia" w:hAnsi="Calibri" w:cs="Calibri"/>
          <w:sz w:val="22"/>
          <w:szCs w:val="22"/>
          <w:lang w:val="it-IT" w:eastAsia="ja-JP"/>
        </w:rPr>
        <w:t>installazione</w:t>
      </w:r>
      <w:r w:rsidRPr="00744A95">
        <w:rPr>
          <w:rFonts w:ascii="Calibri" w:eastAsiaTheme="minorEastAsia" w:hAnsi="Calibri" w:cs="Calibri"/>
          <w:sz w:val="22"/>
          <w:szCs w:val="22"/>
          <w:lang w:val="it-IT" w:eastAsia="ja-JP"/>
        </w:rPr>
        <w:t xml:space="preserve"> degli aggiornamenti; e</w:t>
      </w:r>
    </w:p>
    <w:p w14:paraId="41BBD410" w14:textId="6534B3AF" w:rsidR="00744A95" w:rsidRPr="00744A95" w:rsidRDefault="006F1720" w:rsidP="00306E6A">
      <w:pPr>
        <w:pStyle w:val="Body2"/>
        <w:numPr>
          <w:ilvl w:val="1"/>
          <w:numId w:val="11"/>
        </w:numPr>
        <w:ind w:left="567"/>
        <w:rPr>
          <w:rFonts w:ascii="Calibri" w:eastAsiaTheme="minorEastAsia" w:hAnsi="Calibri" w:cs="Calibri"/>
          <w:sz w:val="22"/>
          <w:szCs w:val="22"/>
          <w:lang w:val="it-IT" w:eastAsia="ja-JP"/>
        </w:rPr>
      </w:pPr>
      <w:r w:rsidRPr="00744A95">
        <w:rPr>
          <w:rFonts w:ascii="Calibri" w:eastAsiaTheme="minorEastAsia" w:hAnsi="Calibri" w:cs="Calibri"/>
          <w:sz w:val="22"/>
          <w:szCs w:val="22"/>
          <w:lang w:val="it-IT" w:eastAsia="ja-JP"/>
        </w:rPr>
        <w:t xml:space="preserve">eventuali istruzioni che possono aiutare l'utente del veicolo a </w:t>
      </w:r>
      <w:r w:rsidR="00056764">
        <w:rPr>
          <w:rFonts w:ascii="Calibri" w:eastAsiaTheme="minorEastAsia" w:hAnsi="Calibri" w:cs="Calibri"/>
          <w:sz w:val="22"/>
          <w:szCs w:val="22"/>
          <w:lang w:val="it-IT" w:eastAsia="ja-JP"/>
        </w:rPr>
        <w:t>installare</w:t>
      </w:r>
      <w:r w:rsidRPr="00744A95">
        <w:rPr>
          <w:rFonts w:ascii="Calibri" w:eastAsiaTheme="minorEastAsia" w:hAnsi="Calibri" w:cs="Calibri"/>
          <w:sz w:val="22"/>
          <w:szCs w:val="22"/>
          <w:lang w:val="it-IT" w:eastAsia="ja-JP"/>
        </w:rPr>
        <w:t xml:space="preserve"> gli aggiornamenti in sicurezza.</w:t>
      </w:r>
    </w:p>
    <w:tbl>
      <w:tblPr>
        <w:tblStyle w:val="afff9"/>
        <w:tblW w:w="0" w:type="auto"/>
        <w:jc w:val="center"/>
        <w:tblLook w:val="04A0" w:firstRow="1" w:lastRow="0" w:firstColumn="1" w:lastColumn="0" w:noHBand="0" w:noVBand="1"/>
      </w:tblPr>
      <w:tblGrid>
        <w:gridCol w:w="562"/>
        <w:gridCol w:w="8080"/>
      </w:tblGrid>
      <w:tr w:rsidR="00BE645B" w14:paraId="359C116A" w14:textId="77777777" w:rsidTr="00306E6A">
        <w:trPr>
          <w:jc w:val="center"/>
        </w:trPr>
        <w:tc>
          <w:tcPr>
            <w:tcW w:w="562" w:type="dxa"/>
            <w:vAlign w:val="center"/>
          </w:tcPr>
          <w:p w14:paraId="5DC35316" w14:textId="77777777" w:rsidR="00744A95" w:rsidRPr="00A172A3" w:rsidRDefault="006F1720" w:rsidP="00306E6A">
            <w:pPr>
              <w:pStyle w:val="Body2"/>
              <w:ind w:left="0"/>
              <w:rPr>
                <w:rFonts w:ascii="Calibri" w:eastAsiaTheme="minorEastAsia" w:hAnsi="Calibri" w:cs="Calibri"/>
                <w:sz w:val="22"/>
                <w:szCs w:val="22"/>
                <w:lang w:eastAsia="ja-JP"/>
              </w:rPr>
            </w:pPr>
            <w:r w:rsidRPr="00A172A3">
              <w:rPr>
                <w:rFonts w:ascii="Calibri" w:eastAsiaTheme="minorEastAsia" w:hAnsi="Calibri" w:cs="Calibri"/>
                <w:sz w:val="22"/>
                <w:szCs w:val="22"/>
                <w:lang w:eastAsia="ja-JP"/>
              </w:rPr>
              <w:t>(a)</w:t>
            </w:r>
          </w:p>
        </w:tc>
        <w:tc>
          <w:tcPr>
            <w:tcW w:w="8080" w:type="dxa"/>
            <w:vAlign w:val="center"/>
          </w:tcPr>
          <w:p w14:paraId="4175A851" w14:textId="27753E7C" w:rsidR="00744A95" w:rsidRPr="00744A95" w:rsidRDefault="006F1720" w:rsidP="00744A95">
            <w:pPr>
              <w:pStyle w:val="Body2"/>
              <w:ind w:left="328" w:hangingChars="149" w:hanging="328"/>
              <w:rPr>
                <w:rFonts w:ascii="Calibri" w:eastAsiaTheme="minorEastAsia" w:hAnsi="Calibri" w:cs="Calibri"/>
                <w:sz w:val="22"/>
                <w:szCs w:val="22"/>
                <w:lang w:val="it-IT" w:eastAsia="ja-JP"/>
              </w:rPr>
            </w:pPr>
            <w:r w:rsidRPr="00744A95">
              <w:rPr>
                <w:rFonts w:ascii="Calibri" w:eastAsiaTheme="minorEastAsia" w:hAnsi="Calibri" w:cs="Calibri"/>
                <w:sz w:val="22"/>
                <w:szCs w:val="22"/>
                <w:lang w:val="it-IT" w:eastAsia="ja-JP"/>
              </w:rPr>
              <w:t xml:space="preserve">(i) </w:t>
            </w:r>
            <w:r w:rsidR="00D83F76">
              <w:rPr>
                <w:rFonts w:ascii="Calibri" w:eastAsiaTheme="minorEastAsia" w:hAnsi="Calibri" w:cs="Calibri"/>
                <w:sz w:val="22"/>
                <w:szCs w:val="22"/>
                <w:lang w:val="it-IT" w:eastAsia="ja-JP"/>
              </w:rPr>
              <w:t>P</w:t>
            </w:r>
            <w:r w:rsidRPr="00744A95">
              <w:rPr>
                <w:rFonts w:ascii="Calibri" w:eastAsiaTheme="minorEastAsia" w:hAnsi="Calibri" w:cs="Calibri"/>
                <w:sz w:val="22"/>
                <w:szCs w:val="22"/>
                <w:lang w:val="it-IT" w:eastAsia="ja-JP"/>
              </w:rPr>
              <w:t xml:space="preserve">er </w:t>
            </w:r>
            <w:r w:rsidR="00056764">
              <w:rPr>
                <w:rFonts w:ascii="Calibri" w:eastAsiaTheme="minorEastAsia" w:hAnsi="Calibri" w:cs="Calibri"/>
                <w:sz w:val="22"/>
                <w:szCs w:val="22"/>
                <w:lang w:val="it-IT" w:eastAsia="ja-JP"/>
              </w:rPr>
              <w:t>dare inizio</w:t>
            </w:r>
            <w:r w:rsidRPr="00744A95">
              <w:rPr>
                <w:rFonts w:ascii="Calibri" w:eastAsiaTheme="minorEastAsia" w:hAnsi="Calibri" w:cs="Calibri"/>
                <w:sz w:val="22"/>
                <w:szCs w:val="22"/>
                <w:lang w:val="it-IT" w:eastAsia="ja-JP"/>
              </w:rPr>
              <w:t xml:space="preserve"> </w:t>
            </w:r>
            <w:r w:rsidR="00056764">
              <w:rPr>
                <w:rFonts w:ascii="Calibri" w:eastAsiaTheme="minorEastAsia" w:hAnsi="Calibri" w:cs="Calibri"/>
                <w:sz w:val="22"/>
                <w:szCs w:val="22"/>
                <w:lang w:val="it-IT" w:eastAsia="ja-JP"/>
              </w:rPr>
              <w:t>a</w:t>
            </w:r>
            <w:r>
              <w:rPr>
                <w:rFonts w:ascii="Calibri" w:eastAsiaTheme="minorEastAsia" w:hAnsi="Calibri" w:cs="Calibri"/>
                <w:sz w:val="22"/>
                <w:szCs w:val="22"/>
                <w:lang w:val="it-IT" w:eastAsia="ja-JP"/>
              </w:rPr>
              <w:t xml:space="preserve">l tuo </w:t>
            </w:r>
            <w:r w:rsidRPr="00744A95">
              <w:rPr>
                <w:rFonts w:ascii="Calibri" w:eastAsiaTheme="minorEastAsia" w:hAnsi="Calibri" w:cs="Calibri"/>
                <w:sz w:val="22"/>
                <w:szCs w:val="22"/>
                <w:lang w:val="it-IT" w:eastAsia="ja-JP"/>
              </w:rPr>
              <w:t>u</w:t>
            </w:r>
            <w:r w:rsidR="00D83F76">
              <w:rPr>
                <w:rFonts w:ascii="Calibri" w:eastAsiaTheme="minorEastAsia" w:hAnsi="Calibri" w:cs="Calibri"/>
                <w:sz w:val="22"/>
                <w:szCs w:val="22"/>
                <w:lang w:val="it-IT" w:eastAsia="ja-JP"/>
              </w:rPr>
              <w:t xml:space="preserve">so </w:t>
            </w:r>
            <w:r w:rsidRPr="00744A95">
              <w:rPr>
                <w:rFonts w:ascii="Calibri" w:eastAsiaTheme="minorEastAsia" w:hAnsi="Calibri" w:cs="Calibri"/>
                <w:sz w:val="22"/>
                <w:szCs w:val="22"/>
                <w:lang w:val="it-IT" w:eastAsia="ja-JP"/>
              </w:rPr>
              <w:t xml:space="preserve">dell'App </w:t>
            </w:r>
          </w:p>
          <w:p w14:paraId="59C713A6" w14:textId="38E4928C" w:rsidR="00744A95" w:rsidRPr="00744A95" w:rsidRDefault="006F1720" w:rsidP="00744A95">
            <w:pPr>
              <w:pStyle w:val="Body2"/>
              <w:ind w:left="328" w:hangingChars="149" w:hanging="328"/>
              <w:rPr>
                <w:rFonts w:ascii="Calibri" w:eastAsiaTheme="minorEastAsia" w:hAnsi="Calibri" w:cs="Calibri"/>
                <w:sz w:val="22"/>
                <w:szCs w:val="22"/>
                <w:lang w:val="it-IT" w:eastAsia="ja-JP"/>
              </w:rPr>
            </w:pPr>
            <w:r w:rsidRPr="00744A95">
              <w:rPr>
                <w:rFonts w:ascii="Calibri" w:eastAsiaTheme="minorEastAsia" w:hAnsi="Calibri" w:cs="Calibri"/>
                <w:sz w:val="22"/>
                <w:szCs w:val="22"/>
                <w:lang w:val="it-IT" w:eastAsia="ja-JP"/>
              </w:rPr>
              <w:t xml:space="preserve">(ii) </w:t>
            </w:r>
            <w:r w:rsidR="00D83F76">
              <w:rPr>
                <w:rFonts w:ascii="Calibri" w:eastAsiaTheme="minorEastAsia" w:hAnsi="Calibri" w:cs="Calibri"/>
                <w:sz w:val="22"/>
                <w:szCs w:val="22"/>
                <w:lang w:val="it-IT" w:eastAsia="ja-JP"/>
              </w:rPr>
              <w:t>P</w:t>
            </w:r>
            <w:r w:rsidRPr="00744A95">
              <w:rPr>
                <w:rFonts w:ascii="Calibri" w:eastAsiaTheme="minorEastAsia" w:hAnsi="Calibri" w:cs="Calibri"/>
                <w:sz w:val="22"/>
                <w:szCs w:val="22"/>
                <w:lang w:val="it-IT" w:eastAsia="ja-JP"/>
              </w:rPr>
              <w:t xml:space="preserve">er terminare o sospendere </w:t>
            </w:r>
            <w:r w:rsidR="00D83F76">
              <w:rPr>
                <w:rFonts w:ascii="Calibri" w:eastAsiaTheme="minorEastAsia" w:hAnsi="Calibri" w:cs="Calibri"/>
                <w:sz w:val="22"/>
                <w:szCs w:val="22"/>
                <w:lang w:val="it-IT" w:eastAsia="ja-JP"/>
              </w:rPr>
              <w:t xml:space="preserve">il tuo </w:t>
            </w:r>
            <w:r w:rsidRPr="00744A95">
              <w:rPr>
                <w:rFonts w:ascii="Calibri" w:eastAsiaTheme="minorEastAsia" w:hAnsi="Calibri" w:cs="Calibri"/>
                <w:sz w:val="22"/>
                <w:szCs w:val="22"/>
                <w:lang w:val="it-IT" w:eastAsia="ja-JP"/>
              </w:rPr>
              <w:t xml:space="preserve">uso dell'App </w:t>
            </w:r>
          </w:p>
          <w:p w14:paraId="4549BA8B" w14:textId="3124EB41" w:rsidR="00744A95" w:rsidRPr="00744A95" w:rsidRDefault="006F1720" w:rsidP="00744A95">
            <w:pPr>
              <w:pStyle w:val="Body2"/>
              <w:ind w:left="328" w:hangingChars="149" w:hanging="328"/>
              <w:rPr>
                <w:rFonts w:ascii="Calibri" w:eastAsiaTheme="minorEastAsia" w:hAnsi="Calibri" w:cs="Calibri"/>
                <w:sz w:val="22"/>
                <w:szCs w:val="22"/>
                <w:lang w:val="it-IT" w:eastAsia="ja-JP"/>
              </w:rPr>
            </w:pPr>
            <w:r w:rsidRPr="00744A95">
              <w:rPr>
                <w:rFonts w:ascii="Calibri" w:eastAsiaTheme="minorEastAsia" w:hAnsi="Calibri" w:cs="Calibri"/>
                <w:sz w:val="22"/>
                <w:szCs w:val="22"/>
                <w:lang w:val="it-IT" w:eastAsia="ja-JP"/>
              </w:rPr>
              <w:t xml:space="preserve">(iii) </w:t>
            </w:r>
            <w:r w:rsidR="00D83F76">
              <w:rPr>
                <w:rFonts w:ascii="Calibri" w:eastAsiaTheme="minorEastAsia" w:hAnsi="Calibri" w:cs="Calibri"/>
                <w:sz w:val="22"/>
                <w:szCs w:val="22"/>
                <w:lang w:val="it-IT" w:eastAsia="ja-JP"/>
              </w:rPr>
              <w:t xml:space="preserve">Per </w:t>
            </w:r>
            <w:r w:rsidRPr="00744A95">
              <w:rPr>
                <w:rFonts w:ascii="Calibri" w:eastAsiaTheme="minorEastAsia" w:hAnsi="Calibri" w:cs="Calibri"/>
                <w:sz w:val="22"/>
                <w:szCs w:val="22"/>
                <w:lang w:val="it-IT" w:eastAsia="ja-JP"/>
              </w:rPr>
              <w:t xml:space="preserve">raccogliere le informazioni sul </w:t>
            </w:r>
            <w:r w:rsidR="00D83F76">
              <w:rPr>
                <w:rFonts w:ascii="Calibri" w:eastAsiaTheme="minorEastAsia" w:hAnsi="Calibri" w:cs="Calibri"/>
                <w:sz w:val="22"/>
                <w:szCs w:val="22"/>
                <w:lang w:val="it-IT" w:eastAsia="ja-JP"/>
              </w:rPr>
              <w:t>tuo</w:t>
            </w:r>
            <w:r w:rsidRPr="00744A95">
              <w:rPr>
                <w:rFonts w:ascii="Calibri" w:eastAsiaTheme="minorEastAsia" w:hAnsi="Calibri" w:cs="Calibri"/>
                <w:sz w:val="22"/>
                <w:szCs w:val="22"/>
                <w:lang w:val="it-IT" w:eastAsia="ja-JP"/>
              </w:rPr>
              <w:t xml:space="preserve"> veicolo</w:t>
            </w:r>
          </w:p>
          <w:p w14:paraId="02C4090E" w14:textId="4318D406" w:rsidR="00744A95" w:rsidRPr="00744A95" w:rsidRDefault="006F1720" w:rsidP="00744A95">
            <w:pPr>
              <w:pStyle w:val="Body2"/>
              <w:ind w:left="328" w:hangingChars="149" w:hanging="328"/>
              <w:rPr>
                <w:rFonts w:ascii="Calibri" w:eastAsiaTheme="minorEastAsia" w:hAnsi="Calibri" w:cs="Calibri"/>
                <w:sz w:val="22"/>
                <w:szCs w:val="22"/>
                <w:lang w:val="it-IT" w:eastAsia="ja-JP"/>
              </w:rPr>
            </w:pPr>
            <w:r w:rsidRPr="00744A95">
              <w:rPr>
                <w:rFonts w:ascii="Calibri" w:eastAsiaTheme="minorEastAsia" w:hAnsi="Calibri" w:cs="Calibri"/>
                <w:sz w:val="22"/>
                <w:szCs w:val="22"/>
                <w:lang w:val="it-IT" w:eastAsia="ja-JP"/>
              </w:rPr>
              <w:t xml:space="preserve">(iv) Per aggiornare le impostazioni dei dispositivi </w:t>
            </w:r>
            <w:r w:rsidR="00056764">
              <w:rPr>
                <w:rFonts w:ascii="Calibri" w:eastAsiaTheme="minorEastAsia" w:hAnsi="Calibri" w:cs="Calibri"/>
                <w:sz w:val="22"/>
                <w:szCs w:val="22"/>
                <w:lang w:val="it-IT" w:eastAsia="ja-JP"/>
              </w:rPr>
              <w:t>di</w:t>
            </w:r>
            <w:r w:rsidRPr="00744A95">
              <w:rPr>
                <w:rFonts w:ascii="Calibri" w:eastAsiaTheme="minorEastAsia" w:hAnsi="Calibri" w:cs="Calibri"/>
                <w:sz w:val="22"/>
                <w:szCs w:val="22"/>
                <w:lang w:val="it-IT" w:eastAsia="ja-JP"/>
              </w:rPr>
              <w:t xml:space="preserve"> bordo del vostro veicolo come indicato nei punti (i) - (iii) di cui sopra dopo la sostituzione di tali dispositivi presso un'officina di assistenza.</w:t>
            </w:r>
          </w:p>
        </w:tc>
      </w:tr>
      <w:tr w:rsidR="00BE645B" w14:paraId="7DABF0CC" w14:textId="77777777" w:rsidTr="00306E6A">
        <w:trPr>
          <w:jc w:val="center"/>
        </w:trPr>
        <w:tc>
          <w:tcPr>
            <w:tcW w:w="562" w:type="dxa"/>
            <w:vAlign w:val="center"/>
          </w:tcPr>
          <w:p w14:paraId="3F54D33F" w14:textId="77777777" w:rsidR="00744A95" w:rsidRPr="00A172A3" w:rsidRDefault="006F1720" w:rsidP="00306E6A">
            <w:pPr>
              <w:pStyle w:val="Body2"/>
              <w:ind w:left="0"/>
              <w:rPr>
                <w:rFonts w:ascii="Calibri" w:eastAsiaTheme="minorEastAsia" w:hAnsi="Calibri" w:cs="Calibri"/>
                <w:sz w:val="22"/>
                <w:szCs w:val="22"/>
                <w:lang w:eastAsia="ja-JP"/>
              </w:rPr>
            </w:pPr>
            <w:r w:rsidRPr="00A172A3">
              <w:rPr>
                <w:rFonts w:ascii="Calibri" w:eastAsiaTheme="minorEastAsia" w:hAnsi="Calibri" w:cs="Calibri"/>
                <w:sz w:val="22"/>
                <w:szCs w:val="22"/>
                <w:lang w:eastAsia="ja-JP"/>
              </w:rPr>
              <w:t>(b)</w:t>
            </w:r>
          </w:p>
        </w:tc>
        <w:tc>
          <w:tcPr>
            <w:tcW w:w="8080" w:type="dxa"/>
            <w:vAlign w:val="center"/>
          </w:tcPr>
          <w:p w14:paraId="3D1D4E26" w14:textId="0DDF1B77" w:rsidR="00D83F76" w:rsidRPr="00D83F76" w:rsidRDefault="006F1720" w:rsidP="00D83F76">
            <w:pPr>
              <w:pStyle w:val="Body2"/>
              <w:ind w:left="0"/>
              <w:rPr>
                <w:rFonts w:ascii="Calibri" w:eastAsiaTheme="minorEastAsia" w:hAnsi="Calibri" w:cs="Calibri"/>
                <w:sz w:val="22"/>
                <w:szCs w:val="22"/>
                <w:lang w:val="it-IT" w:eastAsia="ja-JP"/>
              </w:rPr>
            </w:pPr>
            <w:r w:rsidRPr="00D83F76">
              <w:rPr>
                <w:rFonts w:ascii="Calibri" w:eastAsiaTheme="minorEastAsia" w:hAnsi="Calibri" w:cs="Calibri"/>
                <w:sz w:val="22"/>
                <w:szCs w:val="22"/>
                <w:lang w:val="it-IT" w:eastAsia="ja-JP"/>
              </w:rPr>
              <w:t>(Ciascuna sottosezione dei punti da (i) a (iv) della sezione (a) corrisponde al punto dello stesso numero in questa sezione (b)).</w:t>
            </w:r>
          </w:p>
          <w:p w14:paraId="284BE7A4" w14:textId="37150B25" w:rsidR="00D83F76" w:rsidRPr="00D83F76" w:rsidRDefault="006F1720" w:rsidP="00D83F76">
            <w:pPr>
              <w:pStyle w:val="Body2"/>
              <w:ind w:left="0"/>
              <w:rPr>
                <w:rFonts w:ascii="Calibri" w:eastAsiaTheme="minorEastAsia" w:hAnsi="Calibri" w:cs="Calibri"/>
                <w:sz w:val="22"/>
                <w:szCs w:val="22"/>
                <w:lang w:val="it-IT" w:eastAsia="ja-JP"/>
              </w:rPr>
            </w:pPr>
            <w:r w:rsidRPr="00D83F76">
              <w:rPr>
                <w:rFonts w:ascii="Calibri" w:eastAsiaTheme="minorEastAsia" w:hAnsi="Calibri" w:cs="Calibri"/>
                <w:sz w:val="22"/>
                <w:szCs w:val="22"/>
                <w:lang w:val="it-IT" w:eastAsia="ja-JP"/>
              </w:rPr>
              <w:t xml:space="preserve">(i) Abilitare le funzioni di connettività dei dispositivi </w:t>
            </w:r>
            <w:r w:rsidR="00056764">
              <w:rPr>
                <w:rFonts w:ascii="Calibri" w:eastAsiaTheme="minorEastAsia" w:hAnsi="Calibri" w:cs="Calibri"/>
                <w:sz w:val="22"/>
                <w:szCs w:val="22"/>
                <w:lang w:val="it-IT" w:eastAsia="ja-JP"/>
              </w:rPr>
              <w:t>di</w:t>
            </w:r>
            <w:r>
              <w:rPr>
                <w:rFonts w:ascii="Calibri" w:eastAsiaTheme="minorEastAsia" w:hAnsi="Calibri" w:cs="Calibri"/>
                <w:sz w:val="22"/>
                <w:szCs w:val="22"/>
                <w:lang w:val="it-IT" w:eastAsia="ja-JP"/>
              </w:rPr>
              <w:t xml:space="preserve"> </w:t>
            </w:r>
            <w:r w:rsidRPr="00D83F76">
              <w:rPr>
                <w:rFonts w:ascii="Calibri" w:eastAsiaTheme="minorEastAsia" w:hAnsi="Calibri" w:cs="Calibri"/>
                <w:sz w:val="22"/>
                <w:szCs w:val="22"/>
                <w:lang w:val="it-IT" w:eastAsia="ja-JP"/>
              </w:rPr>
              <w:t>bordo del veicolo</w:t>
            </w:r>
          </w:p>
          <w:p w14:paraId="03023E45" w14:textId="349DB814" w:rsidR="00D83F76" w:rsidRPr="00D83F76" w:rsidRDefault="006F1720" w:rsidP="00D83F76">
            <w:pPr>
              <w:pStyle w:val="Body2"/>
              <w:ind w:left="0"/>
              <w:rPr>
                <w:rFonts w:ascii="Calibri" w:eastAsiaTheme="minorEastAsia" w:hAnsi="Calibri" w:cs="Calibri"/>
                <w:sz w:val="22"/>
                <w:szCs w:val="22"/>
                <w:lang w:val="it-IT" w:eastAsia="ja-JP"/>
              </w:rPr>
            </w:pPr>
            <w:r w:rsidRPr="00D83F76">
              <w:rPr>
                <w:rFonts w:ascii="Calibri" w:eastAsiaTheme="minorEastAsia" w:hAnsi="Calibri" w:cs="Calibri"/>
                <w:sz w:val="22"/>
                <w:szCs w:val="22"/>
                <w:lang w:val="it-IT" w:eastAsia="ja-JP"/>
              </w:rPr>
              <w:t xml:space="preserve">(ii) Disattivare le funzioni di connettività dei dispositivi </w:t>
            </w:r>
            <w:r w:rsidR="00056764">
              <w:rPr>
                <w:rFonts w:ascii="Calibri" w:eastAsiaTheme="minorEastAsia" w:hAnsi="Calibri" w:cs="Calibri"/>
                <w:sz w:val="22"/>
                <w:szCs w:val="22"/>
                <w:lang w:val="it-IT" w:eastAsia="ja-JP"/>
              </w:rPr>
              <w:t>di</w:t>
            </w:r>
            <w:r w:rsidRPr="00D83F76">
              <w:rPr>
                <w:rFonts w:ascii="Calibri" w:eastAsiaTheme="minorEastAsia" w:hAnsi="Calibri" w:cs="Calibri"/>
                <w:sz w:val="22"/>
                <w:szCs w:val="22"/>
                <w:lang w:val="it-IT" w:eastAsia="ja-JP"/>
              </w:rPr>
              <w:t xml:space="preserve"> bordo del veicolo.</w:t>
            </w:r>
          </w:p>
          <w:p w14:paraId="081B9FAE" w14:textId="76F74C55" w:rsidR="00D83F76" w:rsidRPr="00D83F76" w:rsidRDefault="006F1720" w:rsidP="00D83F76">
            <w:pPr>
              <w:pStyle w:val="Body2"/>
              <w:ind w:left="0"/>
              <w:rPr>
                <w:rFonts w:ascii="Calibri" w:eastAsiaTheme="minorEastAsia" w:hAnsi="Calibri" w:cs="Calibri"/>
                <w:sz w:val="22"/>
                <w:szCs w:val="22"/>
                <w:lang w:val="it-IT" w:eastAsia="ja-JP"/>
              </w:rPr>
            </w:pPr>
            <w:r w:rsidRPr="00D83F76">
              <w:rPr>
                <w:rFonts w:ascii="Calibri" w:eastAsiaTheme="minorEastAsia" w:hAnsi="Calibri" w:cs="Calibri"/>
                <w:sz w:val="22"/>
                <w:szCs w:val="22"/>
                <w:lang w:val="it-IT" w:eastAsia="ja-JP"/>
              </w:rPr>
              <w:t xml:space="preserve">(iii) Aggiornare le impostazioni per la raccolta delle informazioni sul veicolo dei dispositivi </w:t>
            </w:r>
            <w:r w:rsidR="00056764">
              <w:rPr>
                <w:rFonts w:ascii="Calibri" w:eastAsiaTheme="minorEastAsia" w:hAnsi="Calibri" w:cs="Calibri"/>
                <w:sz w:val="22"/>
                <w:szCs w:val="22"/>
                <w:lang w:val="it-IT" w:eastAsia="ja-JP"/>
              </w:rPr>
              <w:t>di</w:t>
            </w:r>
            <w:r w:rsidRPr="00D83F76">
              <w:rPr>
                <w:rFonts w:ascii="Calibri" w:eastAsiaTheme="minorEastAsia" w:hAnsi="Calibri" w:cs="Calibri"/>
                <w:sz w:val="22"/>
                <w:szCs w:val="22"/>
                <w:lang w:val="it-IT" w:eastAsia="ja-JP"/>
              </w:rPr>
              <w:t xml:space="preserve"> bordo del veicolo.</w:t>
            </w:r>
          </w:p>
          <w:p w14:paraId="12DE8549" w14:textId="26C99C0C" w:rsidR="00744A95" w:rsidRPr="00D83F76" w:rsidRDefault="006F1720" w:rsidP="00D83F76">
            <w:pPr>
              <w:pStyle w:val="Body2"/>
              <w:ind w:left="328" w:hangingChars="149" w:hanging="328"/>
              <w:rPr>
                <w:rFonts w:ascii="Calibri" w:eastAsiaTheme="minorEastAsia" w:hAnsi="Calibri" w:cs="Calibri"/>
                <w:sz w:val="22"/>
                <w:szCs w:val="22"/>
                <w:lang w:val="it-IT" w:eastAsia="ja-JP"/>
              </w:rPr>
            </w:pPr>
            <w:r w:rsidRPr="00D83F76">
              <w:rPr>
                <w:rFonts w:ascii="Calibri" w:eastAsiaTheme="minorEastAsia" w:hAnsi="Calibri" w:cs="Calibri"/>
                <w:sz w:val="22"/>
                <w:szCs w:val="22"/>
                <w:lang w:val="it-IT" w:eastAsia="ja-JP"/>
              </w:rPr>
              <w:t>(iv) Come indicato nella sezione (a) di cui sopra.</w:t>
            </w:r>
          </w:p>
        </w:tc>
      </w:tr>
      <w:tr w:rsidR="00BE645B" w14:paraId="4B7170F7" w14:textId="77777777" w:rsidTr="00306E6A">
        <w:trPr>
          <w:jc w:val="center"/>
        </w:trPr>
        <w:tc>
          <w:tcPr>
            <w:tcW w:w="562" w:type="dxa"/>
            <w:vAlign w:val="center"/>
          </w:tcPr>
          <w:p w14:paraId="4841B38D" w14:textId="77777777" w:rsidR="00744A95" w:rsidRPr="00A172A3" w:rsidRDefault="006F1720" w:rsidP="00306E6A">
            <w:pPr>
              <w:pStyle w:val="Body2"/>
              <w:ind w:left="0"/>
              <w:rPr>
                <w:rFonts w:ascii="Calibri" w:eastAsiaTheme="minorEastAsia" w:hAnsi="Calibri" w:cs="Calibri"/>
                <w:sz w:val="22"/>
                <w:szCs w:val="22"/>
                <w:lang w:eastAsia="ja-JP"/>
              </w:rPr>
            </w:pPr>
            <w:r w:rsidRPr="00A172A3">
              <w:rPr>
                <w:rFonts w:ascii="Calibri" w:eastAsiaTheme="minorEastAsia" w:hAnsi="Calibri" w:cs="Calibri"/>
                <w:sz w:val="22"/>
                <w:szCs w:val="22"/>
                <w:lang w:eastAsia="ja-JP"/>
              </w:rPr>
              <w:t>(c)</w:t>
            </w:r>
          </w:p>
        </w:tc>
        <w:tc>
          <w:tcPr>
            <w:tcW w:w="8080" w:type="dxa"/>
            <w:vAlign w:val="center"/>
          </w:tcPr>
          <w:p w14:paraId="1B92025D" w14:textId="278A8495" w:rsidR="00744A95" w:rsidRPr="00D83F76" w:rsidRDefault="006F1720" w:rsidP="00C016EB">
            <w:pPr>
              <w:pStyle w:val="Body2"/>
              <w:ind w:left="0"/>
              <w:rPr>
                <w:rFonts w:ascii="Calibri" w:eastAsiaTheme="minorEastAsia" w:hAnsi="Calibri" w:cs="Calibri"/>
                <w:sz w:val="22"/>
                <w:szCs w:val="22"/>
                <w:lang w:val="it-IT" w:eastAsia="ja-JP"/>
              </w:rPr>
            </w:pPr>
            <w:r w:rsidRPr="00D83F76">
              <w:rPr>
                <w:rFonts w:ascii="Calibri" w:eastAsiaTheme="minorEastAsia" w:hAnsi="Calibri" w:cs="Calibri"/>
                <w:sz w:val="22"/>
                <w:szCs w:val="22"/>
                <w:lang w:val="it-IT" w:eastAsia="ja-JP"/>
              </w:rPr>
              <w:t>Il tempo necessario per scaricare e aggiornare il software dipende dalla ricezione</w:t>
            </w:r>
            <w:r>
              <w:rPr>
                <w:rFonts w:ascii="Calibri" w:eastAsiaTheme="minorEastAsia" w:hAnsi="Calibri" w:cs="Calibri"/>
                <w:sz w:val="22"/>
                <w:szCs w:val="22"/>
                <w:lang w:val="it-IT" w:eastAsia="ja-JP"/>
              </w:rPr>
              <w:t xml:space="preserve"> del segnale</w:t>
            </w:r>
            <w:r w:rsidRPr="00D83F76">
              <w:rPr>
                <w:rFonts w:ascii="Calibri" w:eastAsiaTheme="minorEastAsia" w:hAnsi="Calibri" w:cs="Calibri"/>
                <w:sz w:val="22"/>
                <w:szCs w:val="22"/>
                <w:lang w:val="it-IT" w:eastAsia="ja-JP"/>
              </w:rPr>
              <w:t xml:space="preserve">, dalla capacità della rete e dallo stato dei dispositivi </w:t>
            </w:r>
            <w:r w:rsidR="00056764">
              <w:rPr>
                <w:rFonts w:ascii="Calibri" w:eastAsiaTheme="minorEastAsia" w:hAnsi="Calibri" w:cs="Calibri"/>
                <w:sz w:val="22"/>
                <w:szCs w:val="22"/>
                <w:lang w:val="it-IT" w:eastAsia="ja-JP"/>
              </w:rPr>
              <w:t>di</w:t>
            </w:r>
            <w:r>
              <w:rPr>
                <w:rFonts w:ascii="Calibri" w:eastAsiaTheme="minorEastAsia" w:hAnsi="Calibri" w:cs="Calibri"/>
                <w:sz w:val="22"/>
                <w:szCs w:val="22"/>
                <w:lang w:val="it-IT" w:eastAsia="ja-JP"/>
              </w:rPr>
              <w:t xml:space="preserve"> </w:t>
            </w:r>
            <w:r w:rsidRPr="00D83F76">
              <w:rPr>
                <w:rFonts w:ascii="Calibri" w:eastAsiaTheme="minorEastAsia" w:hAnsi="Calibri" w:cs="Calibri"/>
                <w:sz w:val="22"/>
                <w:szCs w:val="22"/>
                <w:lang w:val="it-IT" w:eastAsia="ja-JP"/>
              </w:rPr>
              <w:t>bordo. Pertanto, il tempo necessario per l'</w:t>
            </w:r>
            <w:r w:rsidR="00056764">
              <w:rPr>
                <w:rFonts w:ascii="Calibri" w:eastAsiaTheme="minorEastAsia" w:hAnsi="Calibri" w:cs="Calibri"/>
                <w:sz w:val="22"/>
                <w:szCs w:val="22"/>
                <w:lang w:val="it-IT" w:eastAsia="ja-JP"/>
              </w:rPr>
              <w:t>installazione</w:t>
            </w:r>
            <w:r w:rsidRPr="00D83F76">
              <w:rPr>
                <w:rFonts w:ascii="Calibri" w:eastAsiaTheme="minorEastAsia" w:hAnsi="Calibri" w:cs="Calibri"/>
                <w:sz w:val="22"/>
                <w:szCs w:val="22"/>
                <w:lang w:val="it-IT" w:eastAsia="ja-JP"/>
              </w:rPr>
              <w:t xml:space="preserve"> degli aggiornamenti può variare da pochi minuti a diverse ore.</w:t>
            </w:r>
          </w:p>
        </w:tc>
      </w:tr>
      <w:tr w:rsidR="00BE645B" w14:paraId="45DFCB3C" w14:textId="77777777" w:rsidTr="00306E6A">
        <w:trPr>
          <w:jc w:val="center"/>
        </w:trPr>
        <w:tc>
          <w:tcPr>
            <w:tcW w:w="562" w:type="dxa"/>
            <w:vAlign w:val="center"/>
          </w:tcPr>
          <w:p w14:paraId="5A07A2FF" w14:textId="77777777" w:rsidR="00744A95" w:rsidRPr="00A172A3" w:rsidRDefault="006F1720" w:rsidP="00306E6A">
            <w:pPr>
              <w:pStyle w:val="Body2"/>
              <w:ind w:left="0"/>
              <w:rPr>
                <w:rFonts w:ascii="Calibri" w:eastAsiaTheme="minorEastAsia" w:hAnsi="Calibri" w:cs="Calibri"/>
                <w:sz w:val="22"/>
                <w:szCs w:val="22"/>
                <w:lang w:eastAsia="ja-JP"/>
              </w:rPr>
            </w:pPr>
            <w:r w:rsidRPr="00A172A3">
              <w:rPr>
                <w:rFonts w:ascii="Calibri" w:eastAsiaTheme="minorEastAsia" w:hAnsi="Calibri" w:cs="Calibri"/>
                <w:sz w:val="22"/>
                <w:szCs w:val="22"/>
                <w:lang w:eastAsia="ja-JP"/>
              </w:rPr>
              <w:t>(d)</w:t>
            </w:r>
          </w:p>
        </w:tc>
        <w:tc>
          <w:tcPr>
            <w:tcW w:w="8080" w:type="dxa"/>
            <w:vAlign w:val="center"/>
          </w:tcPr>
          <w:p w14:paraId="720506B9" w14:textId="365B68F6" w:rsidR="00744A95" w:rsidRPr="00D83F76" w:rsidRDefault="006F1720" w:rsidP="00C016EB">
            <w:pPr>
              <w:pStyle w:val="Body2"/>
              <w:ind w:left="0"/>
              <w:rPr>
                <w:rFonts w:ascii="Calibri" w:eastAsiaTheme="minorEastAsia" w:hAnsi="Calibri" w:cs="Calibri"/>
                <w:sz w:val="22"/>
                <w:szCs w:val="22"/>
                <w:lang w:val="it-IT" w:eastAsia="ja-JP"/>
              </w:rPr>
            </w:pPr>
            <w:r w:rsidRPr="00D83F76">
              <w:rPr>
                <w:rFonts w:ascii="Calibri" w:eastAsiaTheme="minorEastAsia" w:hAnsi="Calibri" w:cs="Calibri"/>
                <w:sz w:val="22"/>
                <w:szCs w:val="22"/>
                <w:lang w:val="it-IT" w:eastAsia="ja-JP"/>
              </w:rPr>
              <w:t xml:space="preserve">Durante l'esecuzione degli aggiornamenti è possibile utilizzare in modo sicuro le altre funzioni del veicolo dei dispositivi </w:t>
            </w:r>
            <w:r w:rsidR="00056764">
              <w:rPr>
                <w:rFonts w:ascii="Calibri" w:eastAsiaTheme="minorEastAsia" w:hAnsi="Calibri" w:cs="Calibri"/>
                <w:sz w:val="22"/>
                <w:szCs w:val="22"/>
                <w:lang w:val="it-IT" w:eastAsia="ja-JP"/>
              </w:rPr>
              <w:t>di</w:t>
            </w:r>
            <w:r w:rsidRPr="00D83F76">
              <w:rPr>
                <w:rFonts w:ascii="Calibri" w:eastAsiaTheme="minorEastAsia" w:hAnsi="Calibri" w:cs="Calibri"/>
                <w:sz w:val="22"/>
                <w:szCs w:val="22"/>
                <w:lang w:val="it-IT" w:eastAsia="ja-JP"/>
              </w:rPr>
              <w:t xml:space="preserve"> bordo.</w:t>
            </w:r>
          </w:p>
        </w:tc>
      </w:tr>
      <w:tr w:rsidR="00BE645B" w14:paraId="5E12664D" w14:textId="77777777" w:rsidTr="00306E6A">
        <w:trPr>
          <w:jc w:val="center"/>
        </w:trPr>
        <w:tc>
          <w:tcPr>
            <w:tcW w:w="562" w:type="dxa"/>
            <w:vAlign w:val="center"/>
          </w:tcPr>
          <w:p w14:paraId="3584A985" w14:textId="77777777" w:rsidR="00744A95" w:rsidRPr="00A172A3" w:rsidRDefault="006F1720" w:rsidP="00306E6A">
            <w:pPr>
              <w:pStyle w:val="Body2"/>
              <w:ind w:left="0"/>
              <w:rPr>
                <w:rFonts w:ascii="Calibri" w:eastAsiaTheme="minorEastAsia" w:hAnsi="Calibri" w:cs="Calibri"/>
                <w:sz w:val="22"/>
                <w:szCs w:val="22"/>
                <w:lang w:eastAsia="ja-JP"/>
              </w:rPr>
            </w:pPr>
            <w:r w:rsidRPr="00A172A3">
              <w:rPr>
                <w:rFonts w:ascii="Calibri" w:eastAsiaTheme="minorEastAsia" w:hAnsi="Calibri" w:cs="Calibri"/>
                <w:sz w:val="22"/>
                <w:szCs w:val="22"/>
                <w:lang w:eastAsia="ja-JP"/>
              </w:rPr>
              <w:t>(e)</w:t>
            </w:r>
          </w:p>
        </w:tc>
        <w:tc>
          <w:tcPr>
            <w:tcW w:w="8080" w:type="dxa"/>
            <w:vAlign w:val="center"/>
          </w:tcPr>
          <w:p w14:paraId="3D681C4C" w14:textId="2B9F5C07" w:rsidR="00744A95" w:rsidRPr="00D83F76" w:rsidRDefault="006F1720" w:rsidP="00C016EB">
            <w:pPr>
              <w:pStyle w:val="Body2"/>
              <w:ind w:left="0"/>
              <w:rPr>
                <w:rFonts w:ascii="Calibri" w:eastAsiaTheme="minorEastAsia" w:hAnsi="Calibri" w:cs="Calibri"/>
                <w:sz w:val="22"/>
                <w:szCs w:val="22"/>
                <w:lang w:val="it-IT" w:eastAsia="ja-JP"/>
              </w:rPr>
            </w:pPr>
            <w:r w:rsidRPr="00D83F76">
              <w:rPr>
                <w:rFonts w:ascii="Calibri" w:eastAsiaTheme="minorEastAsia" w:hAnsi="Calibri" w:cs="Calibri"/>
                <w:sz w:val="22"/>
                <w:szCs w:val="22"/>
                <w:lang w:val="it-IT" w:eastAsia="ja-JP"/>
              </w:rPr>
              <w:t>Come indicato nella sezione (d</w:t>
            </w:r>
            <w:r>
              <w:rPr>
                <w:rFonts w:ascii="Calibri" w:eastAsiaTheme="minorEastAsia" w:hAnsi="Calibri" w:cs="Calibri"/>
                <w:sz w:val="22"/>
                <w:szCs w:val="22"/>
                <w:lang w:val="it-IT" w:eastAsia="ja-JP"/>
              </w:rPr>
              <w:t xml:space="preserve">) di cui sopra. </w:t>
            </w:r>
          </w:p>
        </w:tc>
      </w:tr>
    </w:tbl>
    <w:p w14:paraId="2E34CB78" w14:textId="77777777" w:rsidR="00744A95" w:rsidRPr="00D83F76" w:rsidRDefault="00744A95">
      <w:pPr>
        <w:adjustRightInd/>
        <w:rPr>
          <w:lang w:val="it-IT"/>
        </w:rPr>
      </w:pPr>
    </w:p>
    <w:p w14:paraId="14E7CB3E" w14:textId="0E84C239" w:rsidR="00744A95" w:rsidRDefault="00907916" w:rsidP="00907916">
      <w:pPr>
        <w:adjustRightInd/>
        <w:rPr>
          <w:rFonts w:eastAsiaTheme="minorEastAsia"/>
          <w:lang w:val="it-IT" w:eastAsia="ja-JP"/>
        </w:rPr>
      </w:pPr>
      <w:r>
        <w:rPr>
          <w:rFonts w:eastAsiaTheme="minorEastAsia"/>
          <w:lang w:val="it-IT" w:eastAsia="ja-JP"/>
        </w:rPr>
        <w:br w:type="page"/>
      </w:r>
    </w:p>
    <w:p w14:paraId="050545CF" w14:textId="19DED6EC" w:rsidR="00806C03" w:rsidRPr="008B30C5" w:rsidRDefault="006F1720">
      <w:pPr>
        <w:pStyle w:val="Body2"/>
        <w:ind w:left="0"/>
        <w:jc w:val="center"/>
        <w:rPr>
          <w:rFonts w:eastAsiaTheme="minorEastAsia"/>
          <w:lang w:val="it-IT" w:eastAsia="ja-JP"/>
        </w:rPr>
      </w:pPr>
      <w:r w:rsidRPr="008B30C5">
        <w:rPr>
          <w:rFonts w:eastAsiaTheme="minorEastAsia"/>
          <w:lang w:val="it-IT" w:eastAsia="ja-JP"/>
        </w:rPr>
        <w:lastRenderedPageBreak/>
        <w:t>Allegato</w:t>
      </w:r>
      <w:r w:rsidR="00744A95">
        <w:rPr>
          <w:rFonts w:eastAsiaTheme="minorEastAsia"/>
          <w:lang w:val="it-IT" w:eastAsia="ja-JP"/>
        </w:rPr>
        <w:t xml:space="preserve"> 2</w:t>
      </w:r>
    </w:p>
    <w:p w14:paraId="3653CC99" w14:textId="77777777" w:rsidR="00FD1996" w:rsidRPr="008B30C5" w:rsidRDefault="00FD1996" w:rsidP="00FD1996">
      <w:pPr>
        <w:pStyle w:val="Body2"/>
        <w:ind w:left="0"/>
        <w:rPr>
          <w:rFonts w:eastAsiaTheme="minorEastAsia"/>
          <w:lang w:val="it-IT" w:eastAsia="ja-JP"/>
        </w:rPr>
      </w:pPr>
    </w:p>
    <w:p w14:paraId="47DCDE7A" w14:textId="77777777" w:rsidR="00806C03" w:rsidRPr="008B30C5" w:rsidRDefault="006F1720">
      <w:pPr>
        <w:rPr>
          <w:rFonts w:ascii="Calibri" w:eastAsiaTheme="minorEastAsia" w:hAnsi="Calibri" w:cs="Calibri"/>
          <w:sz w:val="22"/>
          <w:u w:val="single"/>
          <w:lang w:val="it-IT"/>
        </w:rPr>
      </w:pPr>
      <w:r w:rsidRPr="008B30C5">
        <w:rPr>
          <w:rFonts w:ascii="Calibri" w:hAnsi="Calibri" w:cs="Calibri"/>
          <w:sz w:val="22"/>
          <w:u w:val="single"/>
          <w:lang w:val="it-IT"/>
        </w:rPr>
        <w:t xml:space="preserve">Repubblica Ceca </w:t>
      </w:r>
    </w:p>
    <w:p w14:paraId="7F4FC070" w14:textId="77777777" w:rsidR="00806C03" w:rsidRPr="008B30C5" w:rsidRDefault="006F1720">
      <w:pPr>
        <w:rPr>
          <w:rFonts w:ascii="Calibri" w:hAnsi="Calibri" w:cs="Calibri"/>
          <w:sz w:val="22"/>
          <w:lang w:val="it-IT"/>
        </w:rPr>
      </w:pPr>
      <w:r w:rsidRPr="008B30C5">
        <w:rPr>
          <w:rFonts w:ascii="Calibri" w:hAnsi="Calibri" w:cs="Calibri"/>
          <w:sz w:val="22"/>
          <w:lang w:val="it-IT"/>
        </w:rPr>
        <w:t>Czech Trade Inspection Authority, con sede a Štěpánská 567/15, 120 00 Praga 2, www.coi.cz.</w:t>
      </w:r>
    </w:p>
    <w:p w14:paraId="31968BE3" w14:textId="77777777" w:rsidR="00FD1996" w:rsidRPr="008B30C5" w:rsidRDefault="00FD1996" w:rsidP="00FD1996">
      <w:pPr>
        <w:rPr>
          <w:rFonts w:ascii="Calibri" w:hAnsi="Calibri" w:cs="Calibri"/>
          <w:sz w:val="22"/>
          <w:u w:val="single"/>
          <w:lang w:val="it-IT"/>
        </w:rPr>
      </w:pPr>
    </w:p>
    <w:p w14:paraId="77815F66" w14:textId="77777777" w:rsidR="00806C03" w:rsidRPr="00FD0C0C" w:rsidRDefault="006F1720">
      <w:pPr>
        <w:rPr>
          <w:rFonts w:ascii="Calibri" w:hAnsi="Calibri" w:cs="Calibri"/>
          <w:sz w:val="22"/>
          <w:u w:val="single"/>
          <w:lang w:val="it-IT"/>
        </w:rPr>
      </w:pPr>
      <w:r w:rsidRPr="00FD0C0C">
        <w:rPr>
          <w:rFonts w:ascii="Calibri" w:hAnsi="Calibri" w:cs="Calibri"/>
          <w:sz w:val="22"/>
          <w:u w:val="single"/>
          <w:lang w:val="it-IT"/>
        </w:rPr>
        <w:t>Estonia</w:t>
      </w:r>
    </w:p>
    <w:p w14:paraId="3935C763" w14:textId="1F7EE9F2" w:rsidR="00806C03" w:rsidRPr="008B30C5" w:rsidRDefault="006F1720">
      <w:pPr>
        <w:rPr>
          <w:rFonts w:ascii="Calibri" w:hAnsi="Calibri" w:cs="Calibri"/>
          <w:sz w:val="22"/>
          <w:u w:val="single"/>
          <w:lang w:val="it-IT"/>
        </w:rPr>
      </w:pPr>
      <w:r w:rsidRPr="008B30C5">
        <w:rPr>
          <w:rFonts w:ascii="Calibri" w:hAnsi="Calibri"/>
          <w:sz w:val="22"/>
          <w:szCs w:val="22"/>
          <w:lang w:val="it-IT"/>
        </w:rPr>
        <w:t xml:space="preserve">Comitato estone per le controversie dei consumatoriE-mail: </w:t>
      </w:r>
      <w:r w:rsidRPr="008B30C5">
        <w:rPr>
          <w:rFonts w:ascii="Calibri" w:hAnsi="Calibri"/>
          <w:sz w:val="22"/>
          <w:szCs w:val="22"/>
          <w:lang w:val="it-IT"/>
        </w:rPr>
        <w:br/>
        <w:t xml:space="preserve">avaldus@komisjon.eeAddress: Endla 10A, 10122 </w:t>
      </w:r>
      <w:r w:rsidRPr="008B30C5">
        <w:rPr>
          <w:rFonts w:ascii="Calibri" w:hAnsi="Calibri"/>
          <w:sz w:val="22"/>
          <w:szCs w:val="22"/>
          <w:lang w:val="it-IT"/>
        </w:rPr>
        <w:br/>
        <w:t xml:space="preserve">TallinnIndirizzo del sito web: </w:t>
      </w:r>
      <w:hyperlink r:id="rId16" w:history="1">
        <w:r w:rsidRPr="008B30C5">
          <w:rPr>
            <w:rStyle w:val="afa"/>
            <w:rFonts w:ascii="Calibri" w:hAnsi="Calibri"/>
            <w:sz w:val="22"/>
            <w:szCs w:val="22"/>
            <w:lang w:val="it-IT"/>
          </w:rPr>
          <w:t>https://ttja.ee/en/consumer-disputes-committee</w:t>
        </w:r>
      </w:hyperlink>
    </w:p>
    <w:p w14:paraId="5F2EFA34" w14:textId="77777777" w:rsidR="00427CB5" w:rsidRPr="008B30C5" w:rsidRDefault="00427CB5" w:rsidP="00FD1996">
      <w:pPr>
        <w:rPr>
          <w:rFonts w:ascii="Calibri" w:hAnsi="Calibri" w:cs="Calibri"/>
          <w:sz w:val="22"/>
          <w:u w:val="single"/>
          <w:lang w:val="it-IT"/>
        </w:rPr>
      </w:pPr>
    </w:p>
    <w:p w14:paraId="2841838B" w14:textId="77777777" w:rsidR="00806C03" w:rsidRPr="008B30C5" w:rsidRDefault="006F1720">
      <w:pPr>
        <w:rPr>
          <w:rFonts w:ascii="Calibri" w:hAnsi="Calibri" w:cs="Calibri"/>
          <w:sz w:val="22"/>
          <w:u w:val="single"/>
          <w:lang w:val="it-IT"/>
        </w:rPr>
      </w:pPr>
      <w:r w:rsidRPr="008B30C5">
        <w:rPr>
          <w:rFonts w:ascii="Calibri" w:hAnsi="Calibri" w:cs="Calibri"/>
          <w:sz w:val="22"/>
          <w:u w:val="single"/>
          <w:lang w:val="it-IT"/>
        </w:rPr>
        <w:t xml:space="preserve">Finlandia </w:t>
      </w:r>
    </w:p>
    <w:p w14:paraId="74603F7D" w14:textId="77777777" w:rsidR="00806C03" w:rsidRPr="008B30C5" w:rsidRDefault="006F1720">
      <w:pPr>
        <w:rPr>
          <w:rFonts w:ascii="Calibri" w:hAnsi="Calibri" w:cs="Calibri"/>
          <w:sz w:val="22"/>
          <w:lang w:val="it-IT"/>
        </w:rPr>
      </w:pPr>
      <w:r w:rsidRPr="008B30C5">
        <w:rPr>
          <w:rFonts w:ascii="Calibri" w:hAnsi="Calibri" w:cs="Calibri"/>
          <w:sz w:val="22"/>
          <w:lang w:val="it-IT"/>
        </w:rPr>
        <w:t xml:space="preserve">Commissione finlandese per le controversie dei consumatori </w:t>
      </w:r>
    </w:p>
    <w:p w14:paraId="2B709001" w14:textId="77777777" w:rsidR="00806C03" w:rsidRPr="008B30C5" w:rsidRDefault="006F1720">
      <w:pPr>
        <w:rPr>
          <w:rFonts w:ascii="Calibri" w:hAnsi="Calibri" w:cs="Calibri"/>
          <w:sz w:val="22"/>
          <w:lang w:val="it-IT"/>
        </w:rPr>
      </w:pPr>
      <w:r w:rsidRPr="008B30C5">
        <w:rPr>
          <w:rFonts w:ascii="Calibri" w:hAnsi="Calibri" w:cs="Calibri"/>
          <w:sz w:val="22"/>
          <w:lang w:val="it-IT"/>
        </w:rPr>
        <w:t>Hämeentie 3</w:t>
      </w:r>
    </w:p>
    <w:p w14:paraId="185137EE" w14:textId="77777777" w:rsidR="00806C03" w:rsidRPr="008B30C5" w:rsidRDefault="006F1720">
      <w:pPr>
        <w:rPr>
          <w:rFonts w:ascii="Calibri" w:hAnsi="Calibri" w:cs="Calibri"/>
          <w:sz w:val="22"/>
          <w:lang w:val="it-IT"/>
        </w:rPr>
      </w:pPr>
      <w:r w:rsidRPr="008B30C5">
        <w:rPr>
          <w:rFonts w:ascii="Calibri" w:hAnsi="Calibri" w:cs="Calibri"/>
          <w:sz w:val="22"/>
          <w:lang w:val="it-IT"/>
        </w:rPr>
        <w:t>Casella postale 306</w:t>
      </w:r>
    </w:p>
    <w:p w14:paraId="7EDB5676" w14:textId="77777777" w:rsidR="00806C03" w:rsidRPr="008B30C5" w:rsidRDefault="006F1720">
      <w:pPr>
        <w:rPr>
          <w:rFonts w:ascii="Calibri" w:hAnsi="Calibri" w:cs="Calibri"/>
          <w:sz w:val="22"/>
          <w:lang w:val="it-IT"/>
        </w:rPr>
      </w:pPr>
      <w:r w:rsidRPr="008B30C5">
        <w:rPr>
          <w:rFonts w:ascii="Calibri" w:hAnsi="Calibri" w:cs="Calibri"/>
          <w:sz w:val="22"/>
          <w:lang w:val="it-IT"/>
        </w:rPr>
        <w:t>00531 HELSINKI</w:t>
      </w:r>
    </w:p>
    <w:p w14:paraId="3F90E521" w14:textId="77777777" w:rsidR="00806C03" w:rsidRPr="008B30C5" w:rsidRDefault="006F1720">
      <w:pPr>
        <w:rPr>
          <w:rFonts w:ascii="Calibri" w:hAnsi="Calibri" w:cs="Calibri"/>
          <w:sz w:val="22"/>
          <w:lang w:val="it-IT"/>
        </w:rPr>
      </w:pPr>
      <w:r w:rsidRPr="008B30C5">
        <w:rPr>
          <w:rFonts w:ascii="Calibri" w:hAnsi="Calibri" w:cs="Calibri"/>
          <w:sz w:val="22"/>
          <w:lang w:val="it-IT"/>
        </w:rPr>
        <w:t>tel. +358 29 566 5200</w:t>
      </w:r>
    </w:p>
    <w:p w14:paraId="34B2EAFF" w14:textId="77777777" w:rsidR="00FD1996" w:rsidRPr="008B30C5" w:rsidRDefault="00FD1996" w:rsidP="00FD1996">
      <w:pPr>
        <w:rPr>
          <w:rFonts w:ascii="Calibri" w:hAnsi="Calibri" w:cs="Calibri"/>
          <w:sz w:val="22"/>
          <w:u w:val="single"/>
          <w:lang w:val="it-IT"/>
        </w:rPr>
      </w:pPr>
    </w:p>
    <w:p w14:paraId="1B963410" w14:textId="77777777" w:rsidR="00806C03" w:rsidRPr="008B30C5" w:rsidRDefault="006F1720">
      <w:pPr>
        <w:rPr>
          <w:rFonts w:ascii="Calibri" w:hAnsi="Calibri" w:cs="Calibri"/>
          <w:sz w:val="22"/>
          <w:u w:val="single"/>
          <w:lang w:val="it-IT"/>
        </w:rPr>
      </w:pPr>
      <w:r w:rsidRPr="008B30C5">
        <w:rPr>
          <w:rFonts w:ascii="Calibri" w:hAnsi="Calibri" w:cs="Calibri"/>
          <w:sz w:val="22"/>
          <w:u w:val="single"/>
          <w:lang w:val="it-IT"/>
        </w:rPr>
        <w:t xml:space="preserve">Lituania </w:t>
      </w:r>
    </w:p>
    <w:p w14:paraId="6C57FCFC" w14:textId="77777777" w:rsidR="00806C03" w:rsidRPr="008B30C5" w:rsidRDefault="006F1720">
      <w:pPr>
        <w:rPr>
          <w:rFonts w:ascii="Calibri" w:hAnsi="Calibri" w:cs="Calibri"/>
          <w:sz w:val="22"/>
          <w:lang w:val="it-IT"/>
        </w:rPr>
      </w:pPr>
      <w:r w:rsidRPr="008B30C5">
        <w:rPr>
          <w:rFonts w:ascii="Calibri" w:hAnsi="Calibri" w:cs="Calibri"/>
          <w:sz w:val="22"/>
          <w:lang w:val="it-IT"/>
        </w:rPr>
        <w:t>Autorità statale per la tutela dei diritti dei consumatori (SCRPA)</w:t>
      </w:r>
    </w:p>
    <w:p w14:paraId="06915213" w14:textId="77777777" w:rsidR="00806C03" w:rsidRPr="008B30C5" w:rsidRDefault="006F1720">
      <w:pPr>
        <w:rPr>
          <w:rFonts w:ascii="Calibri" w:hAnsi="Calibri" w:cs="Calibri"/>
          <w:sz w:val="22"/>
          <w:lang w:val="it-IT"/>
        </w:rPr>
      </w:pPr>
      <w:r w:rsidRPr="008B30C5">
        <w:rPr>
          <w:rFonts w:ascii="Calibri" w:hAnsi="Calibri" w:cs="Calibri"/>
          <w:sz w:val="22"/>
          <w:lang w:val="it-IT"/>
        </w:rPr>
        <w:t>Vilniaus g. 25, 01402 Vilnius, Repubblica di Lituania</w:t>
      </w:r>
    </w:p>
    <w:p w14:paraId="10066691" w14:textId="696B8A46" w:rsidR="00806C03" w:rsidRPr="008B30C5" w:rsidRDefault="006F1720">
      <w:pPr>
        <w:rPr>
          <w:rFonts w:ascii="Calibri" w:hAnsi="Calibri" w:cs="Calibri"/>
          <w:b/>
          <w:bCs/>
          <w:sz w:val="22"/>
          <w:lang w:val="it-IT"/>
        </w:rPr>
      </w:pPr>
      <w:r w:rsidRPr="008B30C5">
        <w:rPr>
          <w:rFonts w:ascii="Calibri" w:hAnsi="Calibri" w:cs="Calibri"/>
          <w:sz w:val="22"/>
          <w:lang w:val="it-IT"/>
        </w:rPr>
        <w:t>Indirizzo del sito web: www.vvtat.lt</w:t>
      </w:r>
      <w:r w:rsidRPr="008B30C5">
        <w:rPr>
          <w:rFonts w:ascii="Calibri" w:hAnsi="Calibri" w:cs="Calibri"/>
          <w:b/>
          <w:bCs/>
          <w:sz w:val="22"/>
          <w:lang w:val="it-IT"/>
        </w:rPr>
        <w:t xml:space="preserve">. </w:t>
      </w:r>
    </w:p>
    <w:p w14:paraId="60997CF9" w14:textId="77777777" w:rsidR="00FD1996" w:rsidRPr="008B30C5" w:rsidRDefault="00FD1996" w:rsidP="00FD1996">
      <w:pPr>
        <w:rPr>
          <w:rFonts w:ascii="Calibri" w:hAnsi="Calibri" w:cs="Calibri"/>
          <w:sz w:val="22"/>
          <w:lang w:val="it-IT"/>
        </w:rPr>
      </w:pPr>
    </w:p>
    <w:p w14:paraId="7B5C546A" w14:textId="77777777" w:rsidR="00806C03" w:rsidRDefault="006F1720">
      <w:pPr>
        <w:rPr>
          <w:rFonts w:ascii="Calibri" w:hAnsi="Calibri" w:cs="Calibri"/>
          <w:sz w:val="22"/>
          <w:u w:val="single"/>
          <w:lang w:val="fr-FR"/>
        </w:rPr>
      </w:pPr>
      <w:proofErr w:type="spellStart"/>
      <w:r w:rsidRPr="00EA1A98">
        <w:rPr>
          <w:rFonts w:ascii="Calibri" w:hAnsi="Calibri" w:cs="Calibri"/>
          <w:sz w:val="22"/>
          <w:u w:val="single"/>
          <w:lang w:val="fr-FR"/>
        </w:rPr>
        <w:t>Lussemburgo</w:t>
      </w:r>
      <w:proofErr w:type="spellEnd"/>
    </w:p>
    <w:p w14:paraId="201F5F4B" w14:textId="77777777" w:rsidR="00806C03" w:rsidRDefault="006F1720">
      <w:pPr>
        <w:rPr>
          <w:rFonts w:ascii="Calibri" w:hAnsi="Calibri" w:cs="Calibri"/>
          <w:sz w:val="22"/>
          <w:lang w:val="fr-FR"/>
        </w:rPr>
      </w:pPr>
      <w:r w:rsidRPr="00EA1A98">
        <w:rPr>
          <w:rFonts w:ascii="Calibri" w:hAnsi="Calibri" w:cs="Calibri"/>
          <w:sz w:val="22"/>
          <w:lang w:val="fr-FR"/>
        </w:rPr>
        <w:t xml:space="preserve">Service national du Médiateur de la </w:t>
      </w:r>
      <w:proofErr w:type="spellStart"/>
      <w:r w:rsidRPr="00EA1A98">
        <w:rPr>
          <w:rFonts w:ascii="Calibri" w:hAnsi="Calibri" w:cs="Calibri"/>
          <w:sz w:val="22"/>
          <w:lang w:val="fr-FR"/>
        </w:rPr>
        <w:t>consummation</w:t>
      </w:r>
      <w:proofErr w:type="spellEnd"/>
    </w:p>
    <w:p w14:paraId="6E979297" w14:textId="77777777" w:rsidR="00806C03" w:rsidRDefault="006F1720">
      <w:pPr>
        <w:rPr>
          <w:rFonts w:ascii="Calibri" w:hAnsi="Calibri" w:cs="Calibri"/>
          <w:sz w:val="22"/>
          <w:lang w:val="fr-FR"/>
        </w:rPr>
      </w:pPr>
      <w:proofErr w:type="spellStart"/>
      <w:proofErr w:type="gramStart"/>
      <w:r w:rsidRPr="00EA1A98">
        <w:rPr>
          <w:rFonts w:ascii="Calibri" w:hAnsi="Calibri" w:cs="Calibri"/>
          <w:sz w:val="22"/>
          <w:lang w:val="fr-FR"/>
        </w:rPr>
        <w:t>Indirizzo</w:t>
      </w:r>
      <w:proofErr w:type="spellEnd"/>
      <w:r w:rsidRPr="00EA1A98">
        <w:rPr>
          <w:rFonts w:ascii="Calibri" w:hAnsi="Calibri" w:cs="Calibri"/>
          <w:sz w:val="22"/>
          <w:lang w:val="fr-FR"/>
        </w:rPr>
        <w:t>:</w:t>
      </w:r>
      <w:proofErr w:type="gramEnd"/>
      <w:r w:rsidRPr="00EA1A98">
        <w:rPr>
          <w:rFonts w:ascii="Calibri" w:hAnsi="Calibri" w:cs="Calibri"/>
          <w:sz w:val="22"/>
          <w:lang w:val="fr-FR"/>
        </w:rPr>
        <w:t xml:space="preserve"> Ancien Hôtel de la Monnaie, 6 rue du Palais de Justice, L-1841 </w:t>
      </w:r>
      <w:proofErr w:type="spellStart"/>
      <w:r w:rsidRPr="00EA1A98">
        <w:rPr>
          <w:rFonts w:ascii="Calibri" w:hAnsi="Calibri" w:cs="Calibri"/>
          <w:sz w:val="22"/>
          <w:lang w:val="fr-FR"/>
        </w:rPr>
        <w:t>Lussemburgo</w:t>
      </w:r>
      <w:proofErr w:type="spellEnd"/>
      <w:r w:rsidRPr="00EA1A98">
        <w:rPr>
          <w:rFonts w:ascii="Calibri" w:hAnsi="Calibri" w:cs="Calibri"/>
          <w:sz w:val="22"/>
          <w:lang w:val="fr-FR"/>
        </w:rPr>
        <w:t>.</w:t>
      </w:r>
    </w:p>
    <w:p w14:paraId="47DF9C99" w14:textId="77777777" w:rsidR="00806C03" w:rsidRPr="008B30C5" w:rsidRDefault="006F1720">
      <w:pPr>
        <w:rPr>
          <w:rFonts w:ascii="Calibri" w:hAnsi="Calibri" w:cs="Calibri"/>
          <w:sz w:val="22"/>
          <w:lang w:val="it-IT"/>
        </w:rPr>
      </w:pPr>
      <w:r w:rsidRPr="008B30C5">
        <w:rPr>
          <w:rFonts w:ascii="Calibri" w:hAnsi="Calibri" w:cs="Calibri"/>
          <w:sz w:val="22"/>
          <w:lang w:val="it-IT"/>
        </w:rPr>
        <w:t>Telefono : +352 46 13 11</w:t>
      </w:r>
    </w:p>
    <w:p w14:paraId="6887693B" w14:textId="77777777" w:rsidR="00806C03" w:rsidRPr="008B30C5" w:rsidRDefault="006F1720">
      <w:pPr>
        <w:rPr>
          <w:rFonts w:ascii="Calibri" w:hAnsi="Calibri" w:cs="Calibri"/>
          <w:sz w:val="22"/>
          <w:lang w:val="it-IT"/>
        </w:rPr>
      </w:pPr>
      <w:r w:rsidRPr="008B30C5">
        <w:rPr>
          <w:rFonts w:ascii="Calibri" w:hAnsi="Calibri" w:cs="Calibri"/>
          <w:sz w:val="22"/>
          <w:lang w:val="it-IT"/>
        </w:rPr>
        <w:t>Fax : + 352 46 36 03</w:t>
      </w:r>
    </w:p>
    <w:p w14:paraId="2DDCD97F" w14:textId="77777777" w:rsidR="00806C03" w:rsidRPr="008B30C5" w:rsidRDefault="006F1720">
      <w:pPr>
        <w:rPr>
          <w:rFonts w:ascii="Calibri" w:hAnsi="Calibri" w:cs="Calibri"/>
          <w:sz w:val="22"/>
          <w:lang w:val="it-IT"/>
        </w:rPr>
      </w:pPr>
      <w:r w:rsidRPr="008B30C5">
        <w:rPr>
          <w:rFonts w:ascii="Calibri" w:hAnsi="Calibri" w:cs="Calibri"/>
          <w:sz w:val="22"/>
          <w:lang w:val="it-IT"/>
        </w:rPr>
        <w:t xml:space="preserve">E-mail: </w:t>
      </w:r>
      <w:hyperlink r:id="rId17" w:history="1">
        <w:r w:rsidRPr="008B30C5">
          <w:rPr>
            <w:rStyle w:val="afa"/>
            <w:rFonts w:ascii="Calibri" w:hAnsi="Calibri" w:cs="Calibri"/>
            <w:color w:val="0563C1"/>
            <w:sz w:val="22"/>
            <w:lang w:val="it-IT"/>
          </w:rPr>
          <w:t>info@mediateurconsommation.lu</w:t>
        </w:r>
      </w:hyperlink>
    </w:p>
    <w:p w14:paraId="0C90A78B" w14:textId="77777777" w:rsidR="00FD1996" w:rsidRPr="008B30C5" w:rsidRDefault="00FD1996" w:rsidP="00FD1996">
      <w:pPr>
        <w:rPr>
          <w:rFonts w:ascii="Calibri" w:hAnsi="Calibri" w:cs="Calibri"/>
          <w:sz w:val="22"/>
          <w:lang w:val="it-IT"/>
        </w:rPr>
      </w:pPr>
    </w:p>
    <w:p w14:paraId="24784123" w14:textId="77777777" w:rsidR="00806C03" w:rsidRPr="008B30C5" w:rsidRDefault="006F1720">
      <w:pPr>
        <w:rPr>
          <w:rFonts w:ascii="Calibri" w:hAnsi="Calibri" w:cs="Calibri"/>
          <w:sz w:val="22"/>
          <w:u w:val="single"/>
          <w:lang w:val="it-IT"/>
        </w:rPr>
      </w:pPr>
      <w:r w:rsidRPr="008B30C5">
        <w:rPr>
          <w:rFonts w:ascii="Calibri" w:hAnsi="Calibri" w:cs="Calibri"/>
          <w:sz w:val="22"/>
          <w:u w:val="single"/>
          <w:lang w:val="it-IT"/>
        </w:rPr>
        <w:t xml:space="preserve">Svezia </w:t>
      </w:r>
    </w:p>
    <w:p w14:paraId="346793B0" w14:textId="77777777" w:rsidR="00806C03" w:rsidRPr="008B30C5" w:rsidRDefault="006F1720">
      <w:pPr>
        <w:rPr>
          <w:rFonts w:ascii="Calibri" w:hAnsi="Calibri" w:cs="Calibri"/>
          <w:sz w:val="22"/>
          <w:lang w:val="it-IT"/>
        </w:rPr>
      </w:pPr>
      <w:r w:rsidRPr="008B30C5">
        <w:rPr>
          <w:rFonts w:ascii="Calibri" w:hAnsi="Calibri" w:cs="Calibri"/>
          <w:sz w:val="22"/>
          <w:lang w:val="it-IT"/>
        </w:rPr>
        <w:t xml:space="preserve">"Allmänna Reklamationsnämnden" o "ARN". Si veda il sito web: </w:t>
      </w:r>
      <w:hyperlink r:id="rId18" w:history="1">
        <w:r w:rsidRPr="008B30C5">
          <w:rPr>
            <w:rStyle w:val="afa"/>
            <w:rFonts w:ascii="Calibri" w:hAnsi="Calibri" w:cs="Calibri"/>
            <w:color w:val="0563C1"/>
            <w:sz w:val="22"/>
            <w:lang w:val="it-IT"/>
          </w:rPr>
          <w:t>https:</w:t>
        </w:r>
      </w:hyperlink>
      <w:r w:rsidRPr="008B30C5">
        <w:rPr>
          <w:rFonts w:ascii="Calibri" w:hAnsi="Calibri" w:cs="Calibri"/>
          <w:sz w:val="22"/>
          <w:lang w:val="it-IT"/>
        </w:rPr>
        <w:t>//www.arn.se/.</w:t>
      </w:r>
    </w:p>
    <w:p w14:paraId="049994B8" w14:textId="77777777" w:rsidR="00FD1996" w:rsidRPr="008B30C5" w:rsidRDefault="00FD1996" w:rsidP="00FD1996">
      <w:pPr>
        <w:pStyle w:val="Body2"/>
        <w:ind w:left="0"/>
        <w:rPr>
          <w:lang w:val="it-IT"/>
        </w:rPr>
      </w:pPr>
    </w:p>
    <w:sectPr w:rsidR="00FD1996" w:rsidRPr="008B30C5">
      <w:footerReference w:type="even" r:id="rId19"/>
      <w:pgSz w:w="11907" w:h="16840" w:code="9"/>
      <w:pgMar w:top="992" w:right="1418" w:bottom="851"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19C62" w14:textId="77777777" w:rsidR="00566843" w:rsidRDefault="006F1720">
      <w:pPr>
        <w:spacing w:line="240" w:lineRule="auto"/>
      </w:pPr>
      <w:r>
        <w:separator/>
      </w:r>
    </w:p>
  </w:endnote>
  <w:endnote w:type="continuationSeparator" w:id="0">
    <w:p w14:paraId="4AAFBA0D" w14:textId="77777777" w:rsidR="00566843" w:rsidRDefault="006F17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Times New Roman"/>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altName w:val="Adobe Fan Heiti Std B"/>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1ED24" w14:textId="77777777" w:rsidR="0014353D" w:rsidRDefault="006F1720" w:rsidP="00B54609">
    <w:pPr>
      <w:pStyle w:val="FooterInfo"/>
    </w:pPr>
    <w:r w:rsidRPr="00261AD4">
      <w:t xml:space="preserve"> </w:t>
    </w:r>
    <w:r w:rsidRPr="00B54609">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9E91D" w14:textId="77777777" w:rsidR="00566843" w:rsidRDefault="006F1720">
      <w:pPr>
        <w:spacing w:line="240" w:lineRule="auto"/>
      </w:pPr>
      <w:r>
        <w:separator/>
      </w:r>
    </w:p>
  </w:footnote>
  <w:footnote w:type="continuationSeparator" w:id="0">
    <w:p w14:paraId="78655F4E" w14:textId="77777777" w:rsidR="00566843" w:rsidRDefault="006F172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74F7D"/>
    <w:multiLevelType w:val="multilevel"/>
    <w:tmpl w:val="C5F4BC80"/>
    <w:name w:val="CustomListNum"/>
    <w:lvl w:ilvl="0">
      <w:start w:val="1"/>
      <w:numFmt w:val="decimal"/>
      <w:pStyle w:val="Level1"/>
      <w:lvlText w:val="%1."/>
      <w:lvlJc w:val="left"/>
      <w:pPr>
        <w:tabs>
          <w:tab w:val="num" w:pos="709"/>
        </w:tabs>
        <w:ind w:left="709" w:hanging="709"/>
      </w:pPr>
      <w:rPr>
        <w:rFonts w:ascii="Arial" w:hAnsi="Arial" w:cs="Arial" w:hint="default"/>
        <w:b w:val="0"/>
      </w:rPr>
    </w:lvl>
    <w:lvl w:ilvl="1">
      <w:start w:val="1"/>
      <w:numFmt w:val="decimal"/>
      <w:pStyle w:val="Level2"/>
      <w:isLgl/>
      <w:lvlText w:val="%1.%2"/>
      <w:lvlJc w:val="left"/>
      <w:pPr>
        <w:tabs>
          <w:tab w:val="num" w:pos="709"/>
        </w:tabs>
        <w:ind w:left="709" w:hanging="709"/>
      </w:pPr>
      <w:rPr>
        <w:rFonts w:ascii="Arial" w:hAnsi="Arial" w:cs="Arial" w:hint="default"/>
        <w:b w:val="0"/>
        <w:i w:val="0"/>
        <w:iCs w:val="0"/>
      </w:rPr>
    </w:lvl>
    <w:lvl w:ilvl="2">
      <w:start w:val="1"/>
      <w:numFmt w:val="lowerRoman"/>
      <w:lvlText w:val="(%3)"/>
      <w:lvlJc w:val="left"/>
      <w:pPr>
        <w:tabs>
          <w:tab w:val="num" w:pos="1417"/>
        </w:tabs>
        <w:ind w:left="1417" w:hanging="708"/>
      </w:pPr>
      <w:rPr>
        <w:rFonts w:hint="default"/>
        <w:b w:val="0"/>
      </w:rPr>
    </w:lvl>
    <w:lvl w:ilvl="3">
      <w:start w:val="1"/>
      <w:numFmt w:val="lowerRoman"/>
      <w:pStyle w:val="Level4"/>
      <w:lvlText w:val="(%4)"/>
      <w:lvlJc w:val="left"/>
      <w:pPr>
        <w:tabs>
          <w:tab w:val="num" w:pos="2126"/>
        </w:tabs>
        <w:ind w:left="2126" w:hanging="709"/>
      </w:pPr>
      <w:rPr>
        <w:rFonts w:ascii="Arial" w:hAnsi="Arial" w:cs="Arial" w:hint="default"/>
        <w:b w:val="0"/>
      </w:rPr>
    </w:lvl>
    <w:lvl w:ilvl="4">
      <w:start w:val="1"/>
      <w:numFmt w:val="decimal"/>
      <w:pStyle w:val="Level5"/>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5966084"/>
    <w:multiLevelType w:val="hybridMultilevel"/>
    <w:tmpl w:val="F7FC394C"/>
    <w:lvl w:ilvl="0" w:tplc="5D1A2CC2">
      <w:numFmt w:val="bullet"/>
      <w:lvlText w:val="-"/>
      <w:lvlJc w:val="left"/>
      <w:pPr>
        <w:ind w:left="720" w:hanging="360"/>
      </w:pPr>
      <w:rPr>
        <w:rFonts w:ascii="Arial" w:eastAsia="SimSun" w:hAnsi="Arial" w:cs="Arial" w:hint="default"/>
      </w:rPr>
    </w:lvl>
    <w:lvl w:ilvl="1" w:tplc="6B1A2A3A" w:tentative="1">
      <w:start w:val="1"/>
      <w:numFmt w:val="bullet"/>
      <w:lvlText w:val="o"/>
      <w:lvlJc w:val="left"/>
      <w:pPr>
        <w:ind w:left="1440" w:hanging="360"/>
      </w:pPr>
      <w:rPr>
        <w:rFonts w:ascii="Courier New" w:hAnsi="Courier New" w:cs="Courier New" w:hint="default"/>
      </w:rPr>
    </w:lvl>
    <w:lvl w:ilvl="2" w:tplc="5202954E" w:tentative="1">
      <w:start w:val="1"/>
      <w:numFmt w:val="bullet"/>
      <w:lvlText w:val=""/>
      <w:lvlJc w:val="left"/>
      <w:pPr>
        <w:ind w:left="2160" w:hanging="360"/>
      </w:pPr>
      <w:rPr>
        <w:rFonts w:ascii="Wingdings" w:hAnsi="Wingdings" w:hint="default"/>
      </w:rPr>
    </w:lvl>
    <w:lvl w:ilvl="3" w:tplc="471A2974" w:tentative="1">
      <w:start w:val="1"/>
      <w:numFmt w:val="bullet"/>
      <w:lvlText w:val=""/>
      <w:lvlJc w:val="left"/>
      <w:pPr>
        <w:ind w:left="2880" w:hanging="360"/>
      </w:pPr>
      <w:rPr>
        <w:rFonts w:ascii="Symbol" w:hAnsi="Symbol" w:hint="default"/>
      </w:rPr>
    </w:lvl>
    <w:lvl w:ilvl="4" w:tplc="97DA0FF2" w:tentative="1">
      <w:start w:val="1"/>
      <w:numFmt w:val="bullet"/>
      <w:lvlText w:val="o"/>
      <w:lvlJc w:val="left"/>
      <w:pPr>
        <w:ind w:left="3600" w:hanging="360"/>
      </w:pPr>
      <w:rPr>
        <w:rFonts w:ascii="Courier New" w:hAnsi="Courier New" w:cs="Courier New" w:hint="default"/>
      </w:rPr>
    </w:lvl>
    <w:lvl w:ilvl="5" w:tplc="F5EAB5DE" w:tentative="1">
      <w:start w:val="1"/>
      <w:numFmt w:val="bullet"/>
      <w:lvlText w:val=""/>
      <w:lvlJc w:val="left"/>
      <w:pPr>
        <w:ind w:left="4320" w:hanging="360"/>
      </w:pPr>
      <w:rPr>
        <w:rFonts w:ascii="Wingdings" w:hAnsi="Wingdings" w:hint="default"/>
      </w:rPr>
    </w:lvl>
    <w:lvl w:ilvl="6" w:tplc="90E8A59E" w:tentative="1">
      <w:start w:val="1"/>
      <w:numFmt w:val="bullet"/>
      <w:lvlText w:val=""/>
      <w:lvlJc w:val="left"/>
      <w:pPr>
        <w:ind w:left="5040" w:hanging="360"/>
      </w:pPr>
      <w:rPr>
        <w:rFonts w:ascii="Symbol" w:hAnsi="Symbol" w:hint="default"/>
      </w:rPr>
    </w:lvl>
    <w:lvl w:ilvl="7" w:tplc="0B169AEA" w:tentative="1">
      <w:start w:val="1"/>
      <w:numFmt w:val="bullet"/>
      <w:lvlText w:val="o"/>
      <w:lvlJc w:val="left"/>
      <w:pPr>
        <w:ind w:left="5760" w:hanging="360"/>
      </w:pPr>
      <w:rPr>
        <w:rFonts w:ascii="Courier New" w:hAnsi="Courier New" w:cs="Courier New" w:hint="default"/>
      </w:rPr>
    </w:lvl>
    <w:lvl w:ilvl="8" w:tplc="72DA86B2" w:tentative="1">
      <w:start w:val="1"/>
      <w:numFmt w:val="bullet"/>
      <w:lvlText w:val=""/>
      <w:lvlJc w:val="left"/>
      <w:pPr>
        <w:ind w:left="6480" w:hanging="360"/>
      </w:pPr>
      <w:rPr>
        <w:rFonts w:ascii="Wingdings" w:hAnsi="Wingdings" w:hint="default"/>
      </w:rPr>
    </w:lvl>
  </w:abstractNum>
  <w:abstractNum w:abstractNumId="2" w15:restartNumberingAfterBreak="0">
    <w:nsid w:val="173B5547"/>
    <w:multiLevelType w:val="hybridMultilevel"/>
    <w:tmpl w:val="A888E40E"/>
    <w:lvl w:ilvl="0" w:tplc="6D720A10">
      <w:start w:val="1"/>
      <w:numFmt w:val="upperLetter"/>
      <w:pStyle w:val="Recitals"/>
      <w:lvlText w:val="(%1)"/>
      <w:lvlJc w:val="left"/>
      <w:pPr>
        <w:tabs>
          <w:tab w:val="num" w:pos="709"/>
        </w:tabs>
        <w:ind w:left="709" w:hanging="709"/>
      </w:pPr>
      <w:rPr>
        <w:rFonts w:hint="default"/>
      </w:rPr>
    </w:lvl>
    <w:lvl w:ilvl="1" w:tplc="664010D2" w:tentative="1">
      <w:start w:val="1"/>
      <w:numFmt w:val="lowerLetter"/>
      <w:lvlText w:val="%2."/>
      <w:lvlJc w:val="left"/>
      <w:pPr>
        <w:tabs>
          <w:tab w:val="num" w:pos="1440"/>
        </w:tabs>
        <w:ind w:left="1440" w:hanging="360"/>
      </w:pPr>
    </w:lvl>
    <w:lvl w:ilvl="2" w:tplc="98F20C6C" w:tentative="1">
      <w:start w:val="1"/>
      <w:numFmt w:val="lowerRoman"/>
      <w:lvlText w:val="%3."/>
      <w:lvlJc w:val="right"/>
      <w:pPr>
        <w:tabs>
          <w:tab w:val="num" w:pos="2160"/>
        </w:tabs>
        <w:ind w:left="2160" w:hanging="180"/>
      </w:pPr>
    </w:lvl>
    <w:lvl w:ilvl="3" w:tplc="07FEF266" w:tentative="1">
      <w:start w:val="1"/>
      <w:numFmt w:val="decimal"/>
      <w:lvlText w:val="%4."/>
      <w:lvlJc w:val="left"/>
      <w:pPr>
        <w:tabs>
          <w:tab w:val="num" w:pos="2880"/>
        </w:tabs>
        <w:ind w:left="2880" w:hanging="360"/>
      </w:pPr>
    </w:lvl>
    <w:lvl w:ilvl="4" w:tplc="ECF87B5A" w:tentative="1">
      <w:start w:val="1"/>
      <w:numFmt w:val="lowerLetter"/>
      <w:lvlText w:val="%5."/>
      <w:lvlJc w:val="left"/>
      <w:pPr>
        <w:tabs>
          <w:tab w:val="num" w:pos="3600"/>
        </w:tabs>
        <w:ind w:left="3600" w:hanging="360"/>
      </w:pPr>
    </w:lvl>
    <w:lvl w:ilvl="5" w:tplc="ACF00D02" w:tentative="1">
      <w:start w:val="1"/>
      <w:numFmt w:val="lowerRoman"/>
      <w:lvlText w:val="%6."/>
      <w:lvlJc w:val="right"/>
      <w:pPr>
        <w:tabs>
          <w:tab w:val="num" w:pos="4320"/>
        </w:tabs>
        <w:ind w:left="4320" w:hanging="180"/>
      </w:pPr>
    </w:lvl>
    <w:lvl w:ilvl="6" w:tplc="4EC08828" w:tentative="1">
      <w:start w:val="1"/>
      <w:numFmt w:val="decimal"/>
      <w:lvlText w:val="%7."/>
      <w:lvlJc w:val="left"/>
      <w:pPr>
        <w:tabs>
          <w:tab w:val="num" w:pos="5040"/>
        </w:tabs>
        <w:ind w:left="5040" w:hanging="360"/>
      </w:pPr>
    </w:lvl>
    <w:lvl w:ilvl="7" w:tplc="FEDC049C" w:tentative="1">
      <w:start w:val="1"/>
      <w:numFmt w:val="lowerLetter"/>
      <w:lvlText w:val="%8."/>
      <w:lvlJc w:val="left"/>
      <w:pPr>
        <w:tabs>
          <w:tab w:val="num" w:pos="5760"/>
        </w:tabs>
        <w:ind w:left="5760" w:hanging="360"/>
      </w:pPr>
    </w:lvl>
    <w:lvl w:ilvl="8" w:tplc="2B1648B2" w:tentative="1">
      <w:start w:val="1"/>
      <w:numFmt w:val="lowerRoman"/>
      <w:lvlText w:val="%9."/>
      <w:lvlJc w:val="right"/>
      <w:pPr>
        <w:tabs>
          <w:tab w:val="num" w:pos="6480"/>
        </w:tabs>
        <w:ind w:left="6480" w:hanging="180"/>
      </w:pPr>
    </w:lvl>
  </w:abstractNum>
  <w:abstractNum w:abstractNumId="3" w15:restartNumberingAfterBreak="0">
    <w:nsid w:val="1998034E"/>
    <w:multiLevelType w:val="hybridMultilevel"/>
    <w:tmpl w:val="B78E76CA"/>
    <w:lvl w:ilvl="0" w:tplc="E5DE37B0">
      <w:start w:val="1"/>
      <w:numFmt w:val="decimal"/>
      <w:pStyle w:val="4"/>
      <w:lvlText w:val="%1."/>
      <w:lvlJc w:val="left"/>
      <w:pPr>
        <w:ind w:left="360" w:hanging="360"/>
      </w:pPr>
      <w:rPr>
        <w:rFonts w:ascii="Arial Bold" w:hAnsi="Arial Bold" w:hint="default"/>
        <w:b/>
        <w:i w:val="0"/>
        <w:sz w:val="21"/>
      </w:rPr>
    </w:lvl>
    <w:lvl w:ilvl="1" w:tplc="B2563D02" w:tentative="1">
      <w:start w:val="1"/>
      <w:numFmt w:val="lowerLetter"/>
      <w:lvlText w:val="%2."/>
      <w:lvlJc w:val="left"/>
      <w:pPr>
        <w:ind w:left="3566" w:hanging="360"/>
      </w:pPr>
    </w:lvl>
    <w:lvl w:ilvl="2" w:tplc="F378C1A8" w:tentative="1">
      <w:start w:val="1"/>
      <w:numFmt w:val="lowerRoman"/>
      <w:lvlText w:val="%3."/>
      <w:lvlJc w:val="right"/>
      <w:pPr>
        <w:ind w:left="4286" w:hanging="180"/>
      </w:pPr>
    </w:lvl>
    <w:lvl w:ilvl="3" w:tplc="FA728A30" w:tentative="1">
      <w:start w:val="1"/>
      <w:numFmt w:val="decimal"/>
      <w:lvlText w:val="%4."/>
      <w:lvlJc w:val="left"/>
      <w:pPr>
        <w:ind w:left="5006" w:hanging="360"/>
      </w:pPr>
    </w:lvl>
    <w:lvl w:ilvl="4" w:tplc="FB7EC016" w:tentative="1">
      <w:start w:val="1"/>
      <w:numFmt w:val="lowerLetter"/>
      <w:lvlText w:val="%5."/>
      <w:lvlJc w:val="left"/>
      <w:pPr>
        <w:ind w:left="5726" w:hanging="360"/>
      </w:pPr>
    </w:lvl>
    <w:lvl w:ilvl="5" w:tplc="B694BF4A" w:tentative="1">
      <w:start w:val="1"/>
      <w:numFmt w:val="lowerRoman"/>
      <w:lvlText w:val="%6."/>
      <w:lvlJc w:val="right"/>
      <w:pPr>
        <w:ind w:left="6446" w:hanging="180"/>
      </w:pPr>
    </w:lvl>
    <w:lvl w:ilvl="6" w:tplc="07828890" w:tentative="1">
      <w:start w:val="1"/>
      <w:numFmt w:val="decimal"/>
      <w:lvlText w:val="%7."/>
      <w:lvlJc w:val="left"/>
      <w:pPr>
        <w:ind w:left="7166" w:hanging="360"/>
      </w:pPr>
    </w:lvl>
    <w:lvl w:ilvl="7" w:tplc="7180AF76" w:tentative="1">
      <w:start w:val="1"/>
      <w:numFmt w:val="lowerLetter"/>
      <w:lvlText w:val="%8."/>
      <w:lvlJc w:val="left"/>
      <w:pPr>
        <w:ind w:left="7886" w:hanging="360"/>
      </w:pPr>
    </w:lvl>
    <w:lvl w:ilvl="8" w:tplc="B608F33A" w:tentative="1">
      <w:start w:val="1"/>
      <w:numFmt w:val="lowerRoman"/>
      <w:lvlText w:val="%9."/>
      <w:lvlJc w:val="right"/>
      <w:pPr>
        <w:ind w:left="8606" w:hanging="180"/>
      </w:pPr>
    </w:lvl>
  </w:abstractNum>
  <w:abstractNum w:abstractNumId="4" w15:restartNumberingAfterBreak="0">
    <w:nsid w:val="21E32F34"/>
    <w:multiLevelType w:val="multilevel"/>
    <w:tmpl w:val="A3A0B02E"/>
    <w:name w:val="Lovells"/>
    <w:lvl w:ilvl="0">
      <w:start w:val="1"/>
      <w:numFmt w:val="decimal"/>
      <w:lvlText w:val="%1."/>
      <w:lvlJc w:val="left"/>
      <w:pPr>
        <w:tabs>
          <w:tab w:val="num" w:pos="709"/>
        </w:tabs>
        <w:ind w:left="709" w:hanging="709"/>
      </w:pPr>
      <w:rPr>
        <w:rFonts w:ascii="Arial" w:hAnsi="Arial" w:cs="Arial" w:hint="default"/>
        <w:b w:val="0"/>
      </w:rPr>
    </w:lvl>
    <w:lvl w:ilvl="1">
      <w:start w:val="1"/>
      <w:numFmt w:val="decimal"/>
      <w:isLgl/>
      <w:lvlText w:val="%1.%2"/>
      <w:lvlJc w:val="left"/>
      <w:pPr>
        <w:tabs>
          <w:tab w:val="num" w:pos="709"/>
        </w:tabs>
        <w:ind w:left="709" w:hanging="709"/>
      </w:pPr>
      <w:rPr>
        <w:rFonts w:ascii="Arial" w:hAnsi="Arial" w:cs="Arial" w:hint="default"/>
        <w:b w:val="0"/>
      </w:rPr>
    </w:lvl>
    <w:lvl w:ilvl="2">
      <w:start w:val="1"/>
      <w:numFmt w:val="lowerLetter"/>
      <w:lvlText w:val="(%3)"/>
      <w:lvlJc w:val="left"/>
      <w:pPr>
        <w:tabs>
          <w:tab w:val="num" w:pos="1417"/>
        </w:tabs>
        <w:ind w:left="1417" w:hanging="708"/>
      </w:pPr>
      <w:rPr>
        <w:rFonts w:ascii="Arial" w:hAnsi="Arial" w:cs="Arial" w:hint="default"/>
        <w:b w:val="0"/>
      </w:rPr>
    </w:lvl>
    <w:lvl w:ilvl="3">
      <w:start w:val="1"/>
      <w:numFmt w:val="lowerRoman"/>
      <w:pStyle w:val="40"/>
      <w:lvlText w:val="(%4)"/>
      <w:lvlJc w:val="left"/>
      <w:pPr>
        <w:tabs>
          <w:tab w:val="num" w:pos="2126"/>
        </w:tabs>
        <w:ind w:left="2126" w:hanging="709"/>
      </w:pPr>
      <w:rPr>
        <w:rFonts w:ascii="Arial" w:hAnsi="Arial" w:cs="Arial" w:hint="default"/>
        <w:b w:val="0"/>
      </w:rPr>
    </w:lvl>
    <w:lvl w:ilvl="4">
      <w:start w:val="1"/>
      <w:numFmt w:val="decimal"/>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3170605F"/>
    <w:multiLevelType w:val="multilevel"/>
    <w:tmpl w:val="05EA2F5C"/>
    <w:name w:val="SchCustomListNum"/>
    <w:styleLink w:val="SchCustomList"/>
    <w:lvl w:ilvl="0">
      <w:start w:val="1"/>
      <w:numFmt w:val="none"/>
      <w:pStyle w:val="SchTitle"/>
      <w:suff w:val="nothing"/>
      <w:lvlText w:val=""/>
      <w:lvlJc w:val="left"/>
      <w:pPr>
        <w:ind w:left="0" w:firstLine="0"/>
      </w:pPr>
      <w:rPr>
        <w:rFonts w:ascii="Arial" w:hAnsi="Arial" w:cs="Arial" w:hint="default"/>
        <w:b w:val="0"/>
      </w:rPr>
    </w:lvl>
    <w:lvl w:ilvl="1">
      <w:start w:val="1"/>
      <w:numFmt w:val="none"/>
      <w:pStyle w:val="SchSubtitle"/>
      <w:isLgl/>
      <w:suff w:val="nothing"/>
      <w:lvlText w:val=""/>
      <w:lvlJc w:val="left"/>
      <w:pPr>
        <w:ind w:left="0" w:firstLine="0"/>
      </w:pPr>
      <w:rPr>
        <w:rFonts w:ascii="Arial" w:hAnsi="Arial" w:cs="Arial" w:hint="default"/>
        <w:b w:val="0"/>
      </w:rPr>
    </w:lvl>
    <w:lvl w:ilvl="2">
      <w:start w:val="1"/>
      <w:numFmt w:val="decimal"/>
      <w:pStyle w:val="SchNumber1"/>
      <w:lvlText w:val="%3."/>
      <w:lvlJc w:val="left"/>
      <w:pPr>
        <w:tabs>
          <w:tab w:val="num" w:pos="709"/>
        </w:tabs>
        <w:ind w:left="709" w:hanging="709"/>
      </w:pPr>
      <w:rPr>
        <w:rFonts w:ascii="Arial" w:hAnsi="Arial" w:cs="Arial" w:hint="default"/>
        <w:b w:val="0"/>
      </w:rPr>
    </w:lvl>
    <w:lvl w:ilvl="3">
      <w:start w:val="1"/>
      <w:numFmt w:val="decimal"/>
      <w:pStyle w:val="SchNumber2"/>
      <w:lvlText w:val="%3.%4"/>
      <w:lvlJc w:val="left"/>
      <w:pPr>
        <w:tabs>
          <w:tab w:val="num" w:pos="709"/>
        </w:tabs>
        <w:ind w:left="709" w:hanging="709"/>
      </w:pPr>
      <w:rPr>
        <w:rFonts w:ascii="Arial" w:hAnsi="Arial" w:cs="Arial" w:hint="default"/>
        <w:b w:val="0"/>
      </w:rPr>
    </w:lvl>
    <w:lvl w:ilvl="4">
      <w:start w:val="1"/>
      <w:numFmt w:val="lowerLetter"/>
      <w:pStyle w:val="SchNumber3"/>
      <w:lvlText w:val="(%5)"/>
      <w:lvlJc w:val="left"/>
      <w:pPr>
        <w:tabs>
          <w:tab w:val="num" w:pos="1418"/>
        </w:tabs>
        <w:ind w:left="1418" w:hanging="709"/>
      </w:pPr>
      <w:rPr>
        <w:rFonts w:ascii="Arial" w:hAnsi="Arial" w:cs="Arial" w:hint="default"/>
        <w:b w:val="0"/>
      </w:rPr>
    </w:lvl>
    <w:lvl w:ilvl="5">
      <w:start w:val="1"/>
      <w:numFmt w:val="lowerRoman"/>
      <w:pStyle w:val="SchNumber4"/>
      <w:lvlText w:val="(%6)"/>
      <w:lvlJc w:val="left"/>
      <w:pPr>
        <w:tabs>
          <w:tab w:val="num" w:pos="2126"/>
        </w:tabs>
        <w:ind w:left="2126" w:hanging="708"/>
      </w:pPr>
      <w:rPr>
        <w:rFonts w:hint="default"/>
      </w:rPr>
    </w:lvl>
    <w:lvl w:ilvl="6">
      <w:start w:val="1"/>
      <w:numFmt w:val="decimal"/>
      <w:pStyle w:val="SchNumber5"/>
      <w:lvlText w:val="(%7)"/>
      <w:lvlJc w:val="left"/>
      <w:pPr>
        <w:tabs>
          <w:tab w:val="num" w:pos="2835"/>
        </w:tabs>
        <w:ind w:left="2835" w:hanging="709"/>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31680"/>
        </w:tabs>
        <w:ind w:left="0" w:firstLine="0"/>
      </w:pPr>
      <w:rPr>
        <w:rFonts w:hint="default"/>
      </w:rPr>
    </w:lvl>
  </w:abstractNum>
  <w:abstractNum w:abstractNumId="6" w15:restartNumberingAfterBreak="0">
    <w:nsid w:val="355C5091"/>
    <w:multiLevelType w:val="multilevel"/>
    <w:tmpl w:val="0409001D"/>
    <w:name w:val="listnum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733166"/>
    <w:multiLevelType w:val="hybridMultilevel"/>
    <w:tmpl w:val="3C865FF6"/>
    <w:lvl w:ilvl="0" w:tplc="2A545FAA">
      <w:start w:val="1"/>
      <w:numFmt w:val="decimal"/>
      <w:pStyle w:val="Parties"/>
      <w:lvlText w:val="(%1)"/>
      <w:lvlJc w:val="left"/>
      <w:pPr>
        <w:tabs>
          <w:tab w:val="num" w:pos="709"/>
        </w:tabs>
        <w:ind w:left="709" w:hanging="709"/>
      </w:pPr>
      <w:rPr>
        <w:rFonts w:hint="default"/>
      </w:rPr>
    </w:lvl>
    <w:lvl w:ilvl="1" w:tplc="768E8AD4" w:tentative="1">
      <w:start w:val="1"/>
      <w:numFmt w:val="lowerLetter"/>
      <w:lvlText w:val="%2."/>
      <w:lvlJc w:val="left"/>
      <w:pPr>
        <w:tabs>
          <w:tab w:val="num" w:pos="1440"/>
        </w:tabs>
        <w:ind w:left="1440" w:hanging="360"/>
      </w:pPr>
    </w:lvl>
    <w:lvl w:ilvl="2" w:tplc="8AA8E47A" w:tentative="1">
      <w:start w:val="1"/>
      <w:numFmt w:val="lowerRoman"/>
      <w:lvlText w:val="%3."/>
      <w:lvlJc w:val="right"/>
      <w:pPr>
        <w:tabs>
          <w:tab w:val="num" w:pos="2160"/>
        </w:tabs>
        <w:ind w:left="2160" w:hanging="180"/>
      </w:pPr>
    </w:lvl>
    <w:lvl w:ilvl="3" w:tplc="D1F8A900" w:tentative="1">
      <w:start w:val="1"/>
      <w:numFmt w:val="decimal"/>
      <w:lvlText w:val="%4."/>
      <w:lvlJc w:val="left"/>
      <w:pPr>
        <w:tabs>
          <w:tab w:val="num" w:pos="2880"/>
        </w:tabs>
        <w:ind w:left="2880" w:hanging="360"/>
      </w:pPr>
    </w:lvl>
    <w:lvl w:ilvl="4" w:tplc="ED7677E0" w:tentative="1">
      <w:start w:val="1"/>
      <w:numFmt w:val="lowerLetter"/>
      <w:lvlText w:val="%5."/>
      <w:lvlJc w:val="left"/>
      <w:pPr>
        <w:tabs>
          <w:tab w:val="num" w:pos="3600"/>
        </w:tabs>
        <w:ind w:left="3600" w:hanging="360"/>
      </w:pPr>
    </w:lvl>
    <w:lvl w:ilvl="5" w:tplc="533EFD2E" w:tentative="1">
      <w:start w:val="1"/>
      <w:numFmt w:val="lowerRoman"/>
      <w:lvlText w:val="%6."/>
      <w:lvlJc w:val="right"/>
      <w:pPr>
        <w:tabs>
          <w:tab w:val="num" w:pos="4320"/>
        </w:tabs>
        <w:ind w:left="4320" w:hanging="180"/>
      </w:pPr>
    </w:lvl>
    <w:lvl w:ilvl="6" w:tplc="7E72796A" w:tentative="1">
      <w:start w:val="1"/>
      <w:numFmt w:val="decimal"/>
      <w:lvlText w:val="%7."/>
      <w:lvlJc w:val="left"/>
      <w:pPr>
        <w:tabs>
          <w:tab w:val="num" w:pos="5040"/>
        </w:tabs>
        <w:ind w:left="5040" w:hanging="360"/>
      </w:pPr>
    </w:lvl>
    <w:lvl w:ilvl="7" w:tplc="737003F6" w:tentative="1">
      <w:start w:val="1"/>
      <w:numFmt w:val="lowerLetter"/>
      <w:lvlText w:val="%8."/>
      <w:lvlJc w:val="left"/>
      <w:pPr>
        <w:tabs>
          <w:tab w:val="num" w:pos="5760"/>
        </w:tabs>
        <w:ind w:left="5760" w:hanging="360"/>
      </w:pPr>
    </w:lvl>
    <w:lvl w:ilvl="8" w:tplc="616AAE4A" w:tentative="1">
      <w:start w:val="1"/>
      <w:numFmt w:val="lowerRoman"/>
      <w:lvlText w:val="%9."/>
      <w:lvlJc w:val="right"/>
      <w:pPr>
        <w:tabs>
          <w:tab w:val="num" w:pos="6480"/>
        </w:tabs>
        <w:ind w:left="6480" w:hanging="180"/>
      </w:pPr>
    </w:lvl>
  </w:abstractNum>
  <w:abstractNum w:abstractNumId="8" w15:restartNumberingAfterBreak="0">
    <w:nsid w:val="3A8A7DE5"/>
    <w:multiLevelType w:val="hybridMultilevel"/>
    <w:tmpl w:val="27AE85BC"/>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 w15:restartNumberingAfterBreak="0">
    <w:nsid w:val="40DA3A7B"/>
    <w:multiLevelType w:val="hybridMultilevel"/>
    <w:tmpl w:val="0A56F57A"/>
    <w:lvl w:ilvl="0" w:tplc="E5187188">
      <w:start w:val="1"/>
      <w:numFmt w:val="lowerLetter"/>
      <w:lvlText w:val="%1)"/>
      <w:lvlJc w:val="left"/>
      <w:pPr>
        <w:ind w:left="720" w:hanging="360"/>
      </w:pPr>
    </w:lvl>
    <w:lvl w:ilvl="1" w:tplc="2D1252A6">
      <w:start w:val="1"/>
      <w:numFmt w:val="lowerLetter"/>
      <w:lvlText w:val="(%2)"/>
      <w:lvlJc w:val="left"/>
      <w:pPr>
        <w:ind w:left="1440" w:hanging="360"/>
      </w:pPr>
      <w:rPr>
        <w:rFonts w:hint="default"/>
      </w:rPr>
    </w:lvl>
    <w:lvl w:ilvl="2" w:tplc="334C3EA0" w:tentative="1">
      <w:start w:val="1"/>
      <w:numFmt w:val="lowerRoman"/>
      <w:lvlText w:val="%3."/>
      <w:lvlJc w:val="right"/>
      <w:pPr>
        <w:ind w:left="2160" w:hanging="180"/>
      </w:pPr>
    </w:lvl>
    <w:lvl w:ilvl="3" w:tplc="E9D898BC" w:tentative="1">
      <w:start w:val="1"/>
      <w:numFmt w:val="decimal"/>
      <w:lvlText w:val="%4."/>
      <w:lvlJc w:val="left"/>
      <w:pPr>
        <w:ind w:left="2880" w:hanging="360"/>
      </w:pPr>
    </w:lvl>
    <w:lvl w:ilvl="4" w:tplc="12EA184A" w:tentative="1">
      <w:start w:val="1"/>
      <w:numFmt w:val="lowerLetter"/>
      <w:lvlText w:val="%5."/>
      <w:lvlJc w:val="left"/>
      <w:pPr>
        <w:ind w:left="3600" w:hanging="360"/>
      </w:pPr>
    </w:lvl>
    <w:lvl w:ilvl="5" w:tplc="1C9AA8EC" w:tentative="1">
      <w:start w:val="1"/>
      <w:numFmt w:val="lowerRoman"/>
      <w:lvlText w:val="%6."/>
      <w:lvlJc w:val="right"/>
      <w:pPr>
        <w:ind w:left="4320" w:hanging="180"/>
      </w:pPr>
    </w:lvl>
    <w:lvl w:ilvl="6" w:tplc="EB326198" w:tentative="1">
      <w:start w:val="1"/>
      <w:numFmt w:val="decimal"/>
      <w:lvlText w:val="%7."/>
      <w:lvlJc w:val="left"/>
      <w:pPr>
        <w:ind w:left="5040" w:hanging="360"/>
      </w:pPr>
    </w:lvl>
    <w:lvl w:ilvl="7" w:tplc="95A205EC" w:tentative="1">
      <w:start w:val="1"/>
      <w:numFmt w:val="lowerLetter"/>
      <w:lvlText w:val="%8."/>
      <w:lvlJc w:val="left"/>
      <w:pPr>
        <w:ind w:left="5760" w:hanging="360"/>
      </w:pPr>
    </w:lvl>
    <w:lvl w:ilvl="8" w:tplc="7EFAA144" w:tentative="1">
      <w:start w:val="1"/>
      <w:numFmt w:val="lowerRoman"/>
      <w:lvlText w:val="%9."/>
      <w:lvlJc w:val="right"/>
      <w:pPr>
        <w:ind w:left="6480" w:hanging="180"/>
      </w:pPr>
    </w:lvl>
  </w:abstractNum>
  <w:abstractNum w:abstractNumId="10" w15:restartNumberingAfterBreak="0">
    <w:nsid w:val="42F73BBE"/>
    <w:multiLevelType w:val="hybridMultilevel"/>
    <w:tmpl w:val="3D10FC18"/>
    <w:lvl w:ilvl="0" w:tplc="DD5E1898">
      <w:start w:val="1"/>
      <w:numFmt w:val="bullet"/>
      <w:lvlText w:val=""/>
      <w:lvlJc w:val="left"/>
      <w:pPr>
        <w:ind w:left="720" w:hanging="360"/>
      </w:pPr>
      <w:rPr>
        <w:rFonts w:ascii="Symbol" w:hAnsi="Symbol" w:hint="default"/>
      </w:rPr>
    </w:lvl>
    <w:lvl w:ilvl="1" w:tplc="DE202EE4">
      <w:start w:val="1"/>
      <w:numFmt w:val="bullet"/>
      <w:lvlText w:val="o"/>
      <w:lvlJc w:val="left"/>
      <w:pPr>
        <w:ind w:left="1440" w:hanging="360"/>
      </w:pPr>
      <w:rPr>
        <w:rFonts w:ascii="Courier New" w:hAnsi="Courier New" w:cs="Courier New" w:hint="default"/>
      </w:rPr>
    </w:lvl>
    <w:lvl w:ilvl="2" w:tplc="4C886096">
      <w:start w:val="1"/>
      <w:numFmt w:val="bullet"/>
      <w:lvlText w:val=""/>
      <w:lvlJc w:val="left"/>
      <w:pPr>
        <w:ind w:left="2160" w:hanging="360"/>
      </w:pPr>
      <w:rPr>
        <w:rFonts w:ascii="Wingdings" w:hAnsi="Wingdings" w:hint="default"/>
      </w:rPr>
    </w:lvl>
    <w:lvl w:ilvl="3" w:tplc="E0C0A416">
      <w:start w:val="1"/>
      <w:numFmt w:val="bullet"/>
      <w:lvlText w:val=""/>
      <w:lvlJc w:val="left"/>
      <w:pPr>
        <w:ind w:left="2880" w:hanging="360"/>
      </w:pPr>
      <w:rPr>
        <w:rFonts w:ascii="Symbol" w:hAnsi="Symbol" w:hint="default"/>
      </w:rPr>
    </w:lvl>
    <w:lvl w:ilvl="4" w:tplc="8B26CAC6">
      <w:start w:val="1"/>
      <w:numFmt w:val="bullet"/>
      <w:lvlText w:val="o"/>
      <w:lvlJc w:val="left"/>
      <w:pPr>
        <w:ind w:left="3600" w:hanging="360"/>
      </w:pPr>
      <w:rPr>
        <w:rFonts w:ascii="Courier New" w:hAnsi="Courier New" w:cs="Courier New" w:hint="default"/>
      </w:rPr>
    </w:lvl>
    <w:lvl w:ilvl="5" w:tplc="CC743C16">
      <w:start w:val="1"/>
      <w:numFmt w:val="bullet"/>
      <w:lvlText w:val=""/>
      <w:lvlJc w:val="left"/>
      <w:pPr>
        <w:ind w:left="4320" w:hanging="360"/>
      </w:pPr>
      <w:rPr>
        <w:rFonts w:ascii="Wingdings" w:hAnsi="Wingdings" w:hint="default"/>
      </w:rPr>
    </w:lvl>
    <w:lvl w:ilvl="6" w:tplc="9906E6A4">
      <w:start w:val="1"/>
      <w:numFmt w:val="bullet"/>
      <w:lvlText w:val=""/>
      <w:lvlJc w:val="left"/>
      <w:pPr>
        <w:ind w:left="5040" w:hanging="360"/>
      </w:pPr>
      <w:rPr>
        <w:rFonts w:ascii="Symbol" w:hAnsi="Symbol" w:hint="default"/>
      </w:rPr>
    </w:lvl>
    <w:lvl w:ilvl="7" w:tplc="E8C6710E">
      <w:start w:val="1"/>
      <w:numFmt w:val="bullet"/>
      <w:lvlText w:val="o"/>
      <w:lvlJc w:val="left"/>
      <w:pPr>
        <w:ind w:left="5760" w:hanging="360"/>
      </w:pPr>
      <w:rPr>
        <w:rFonts w:ascii="Courier New" w:hAnsi="Courier New" w:cs="Courier New" w:hint="default"/>
      </w:rPr>
    </w:lvl>
    <w:lvl w:ilvl="8" w:tplc="AF10A018">
      <w:start w:val="1"/>
      <w:numFmt w:val="bullet"/>
      <w:lvlText w:val=""/>
      <w:lvlJc w:val="left"/>
      <w:pPr>
        <w:ind w:left="6480" w:hanging="360"/>
      </w:pPr>
      <w:rPr>
        <w:rFonts w:ascii="Wingdings" w:hAnsi="Wingdings" w:hint="default"/>
      </w:rPr>
    </w:lvl>
  </w:abstractNum>
  <w:abstractNum w:abstractNumId="11" w15:restartNumberingAfterBreak="0">
    <w:nsid w:val="6F990402"/>
    <w:multiLevelType w:val="hybridMultilevel"/>
    <w:tmpl w:val="0612437C"/>
    <w:lvl w:ilvl="0" w:tplc="F2228DF4">
      <w:start w:val="1"/>
      <w:numFmt w:val="lowerLetter"/>
      <w:lvlText w:val="%1)"/>
      <w:lvlJc w:val="left"/>
      <w:pPr>
        <w:ind w:left="720" w:hanging="360"/>
      </w:pPr>
    </w:lvl>
    <w:lvl w:ilvl="1" w:tplc="70528912" w:tentative="1">
      <w:start w:val="1"/>
      <w:numFmt w:val="lowerLetter"/>
      <w:lvlText w:val="%2."/>
      <w:lvlJc w:val="left"/>
      <w:pPr>
        <w:ind w:left="1440" w:hanging="360"/>
      </w:pPr>
    </w:lvl>
    <w:lvl w:ilvl="2" w:tplc="21CC095C" w:tentative="1">
      <w:start w:val="1"/>
      <w:numFmt w:val="lowerRoman"/>
      <w:lvlText w:val="%3."/>
      <w:lvlJc w:val="right"/>
      <w:pPr>
        <w:ind w:left="2160" w:hanging="180"/>
      </w:pPr>
    </w:lvl>
    <w:lvl w:ilvl="3" w:tplc="56464FFE" w:tentative="1">
      <w:start w:val="1"/>
      <w:numFmt w:val="decimal"/>
      <w:lvlText w:val="%4."/>
      <w:lvlJc w:val="left"/>
      <w:pPr>
        <w:ind w:left="2880" w:hanging="360"/>
      </w:pPr>
    </w:lvl>
    <w:lvl w:ilvl="4" w:tplc="48204CC8" w:tentative="1">
      <w:start w:val="1"/>
      <w:numFmt w:val="lowerLetter"/>
      <w:lvlText w:val="%5."/>
      <w:lvlJc w:val="left"/>
      <w:pPr>
        <w:ind w:left="3600" w:hanging="360"/>
      </w:pPr>
    </w:lvl>
    <w:lvl w:ilvl="5" w:tplc="F44A6504" w:tentative="1">
      <w:start w:val="1"/>
      <w:numFmt w:val="lowerRoman"/>
      <w:lvlText w:val="%6."/>
      <w:lvlJc w:val="right"/>
      <w:pPr>
        <w:ind w:left="4320" w:hanging="180"/>
      </w:pPr>
    </w:lvl>
    <w:lvl w:ilvl="6" w:tplc="D5D27606" w:tentative="1">
      <w:start w:val="1"/>
      <w:numFmt w:val="decimal"/>
      <w:lvlText w:val="%7."/>
      <w:lvlJc w:val="left"/>
      <w:pPr>
        <w:ind w:left="5040" w:hanging="360"/>
      </w:pPr>
    </w:lvl>
    <w:lvl w:ilvl="7" w:tplc="36FA6F2C" w:tentative="1">
      <w:start w:val="1"/>
      <w:numFmt w:val="lowerLetter"/>
      <w:lvlText w:val="%8."/>
      <w:lvlJc w:val="left"/>
      <w:pPr>
        <w:ind w:left="5760" w:hanging="360"/>
      </w:pPr>
    </w:lvl>
    <w:lvl w:ilvl="8" w:tplc="70D8AA3E" w:tentative="1">
      <w:start w:val="1"/>
      <w:numFmt w:val="lowerRoman"/>
      <w:lvlText w:val="%9."/>
      <w:lvlJc w:val="right"/>
      <w:pPr>
        <w:ind w:left="6480" w:hanging="180"/>
      </w:pPr>
    </w:lvl>
  </w:abstractNum>
  <w:abstractNum w:abstractNumId="12" w15:restartNumberingAfterBreak="0">
    <w:nsid w:val="7B80245D"/>
    <w:multiLevelType w:val="hybridMultilevel"/>
    <w:tmpl w:val="53FEA4C8"/>
    <w:lvl w:ilvl="0" w:tplc="3AB45742">
      <w:numFmt w:val="bullet"/>
      <w:lvlText w:val="-"/>
      <w:lvlJc w:val="left"/>
      <w:pPr>
        <w:ind w:left="1429" w:hanging="360"/>
      </w:pPr>
      <w:rPr>
        <w:rFonts w:ascii="Arial" w:eastAsia="SimSun" w:hAnsi="Arial" w:cs="Arial" w:hint="default"/>
      </w:rPr>
    </w:lvl>
    <w:lvl w:ilvl="1" w:tplc="E1F6386E" w:tentative="1">
      <w:start w:val="1"/>
      <w:numFmt w:val="bullet"/>
      <w:lvlText w:val="o"/>
      <w:lvlJc w:val="left"/>
      <w:pPr>
        <w:ind w:left="2149" w:hanging="360"/>
      </w:pPr>
      <w:rPr>
        <w:rFonts w:ascii="Courier New" w:hAnsi="Courier New" w:cs="Courier New" w:hint="default"/>
      </w:rPr>
    </w:lvl>
    <w:lvl w:ilvl="2" w:tplc="517C9CCC" w:tentative="1">
      <w:start w:val="1"/>
      <w:numFmt w:val="bullet"/>
      <w:lvlText w:val=""/>
      <w:lvlJc w:val="left"/>
      <w:pPr>
        <w:ind w:left="2869" w:hanging="360"/>
      </w:pPr>
      <w:rPr>
        <w:rFonts w:ascii="Wingdings" w:hAnsi="Wingdings" w:hint="default"/>
      </w:rPr>
    </w:lvl>
    <w:lvl w:ilvl="3" w:tplc="D7E61530" w:tentative="1">
      <w:start w:val="1"/>
      <w:numFmt w:val="bullet"/>
      <w:lvlText w:val=""/>
      <w:lvlJc w:val="left"/>
      <w:pPr>
        <w:ind w:left="3589" w:hanging="360"/>
      </w:pPr>
      <w:rPr>
        <w:rFonts w:ascii="Symbol" w:hAnsi="Symbol" w:hint="default"/>
      </w:rPr>
    </w:lvl>
    <w:lvl w:ilvl="4" w:tplc="50BA4D16" w:tentative="1">
      <w:start w:val="1"/>
      <w:numFmt w:val="bullet"/>
      <w:lvlText w:val="o"/>
      <w:lvlJc w:val="left"/>
      <w:pPr>
        <w:ind w:left="4309" w:hanging="360"/>
      </w:pPr>
      <w:rPr>
        <w:rFonts w:ascii="Courier New" w:hAnsi="Courier New" w:cs="Courier New" w:hint="default"/>
      </w:rPr>
    </w:lvl>
    <w:lvl w:ilvl="5" w:tplc="CA1062CA" w:tentative="1">
      <w:start w:val="1"/>
      <w:numFmt w:val="bullet"/>
      <w:lvlText w:val=""/>
      <w:lvlJc w:val="left"/>
      <w:pPr>
        <w:ind w:left="5029" w:hanging="360"/>
      </w:pPr>
      <w:rPr>
        <w:rFonts w:ascii="Wingdings" w:hAnsi="Wingdings" w:hint="default"/>
      </w:rPr>
    </w:lvl>
    <w:lvl w:ilvl="6" w:tplc="74102450" w:tentative="1">
      <w:start w:val="1"/>
      <w:numFmt w:val="bullet"/>
      <w:lvlText w:val=""/>
      <w:lvlJc w:val="left"/>
      <w:pPr>
        <w:ind w:left="5749" w:hanging="360"/>
      </w:pPr>
      <w:rPr>
        <w:rFonts w:ascii="Symbol" w:hAnsi="Symbol" w:hint="default"/>
      </w:rPr>
    </w:lvl>
    <w:lvl w:ilvl="7" w:tplc="6A129F52" w:tentative="1">
      <w:start w:val="1"/>
      <w:numFmt w:val="bullet"/>
      <w:lvlText w:val="o"/>
      <w:lvlJc w:val="left"/>
      <w:pPr>
        <w:ind w:left="6469" w:hanging="360"/>
      </w:pPr>
      <w:rPr>
        <w:rFonts w:ascii="Courier New" w:hAnsi="Courier New" w:cs="Courier New" w:hint="default"/>
      </w:rPr>
    </w:lvl>
    <w:lvl w:ilvl="8" w:tplc="B0A41090" w:tentative="1">
      <w:start w:val="1"/>
      <w:numFmt w:val="bullet"/>
      <w:lvlText w:val=""/>
      <w:lvlJc w:val="left"/>
      <w:pPr>
        <w:ind w:left="7189" w:hanging="360"/>
      </w:pPr>
      <w:rPr>
        <w:rFonts w:ascii="Wingdings" w:hAnsi="Wingdings" w:hint="default"/>
      </w:rPr>
    </w:lvl>
  </w:abstractNum>
  <w:abstractNum w:abstractNumId="13" w15:restartNumberingAfterBreak="0">
    <w:nsid w:val="7C0F113E"/>
    <w:multiLevelType w:val="hybridMultilevel"/>
    <w:tmpl w:val="3B208B50"/>
    <w:lvl w:ilvl="0" w:tplc="D4A4445E">
      <w:start w:val="1"/>
      <w:numFmt w:val="lowerRoman"/>
      <w:lvlText w:val="(%1)"/>
      <w:lvlJc w:val="left"/>
      <w:pPr>
        <w:ind w:left="1080" w:hanging="720"/>
      </w:pPr>
      <w:rPr>
        <w:rFonts w:hint="default"/>
      </w:rPr>
    </w:lvl>
    <w:lvl w:ilvl="1" w:tplc="4DF8B2D8" w:tentative="1">
      <w:start w:val="1"/>
      <w:numFmt w:val="lowerLetter"/>
      <w:lvlText w:val="%2."/>
      <w:lvlJc w:val="left"/>
      <w:pPr>
        <w:ind w:left="1440" w:hanging="360"/>
      </w:pPr>
    </w:lvl>
    <w:lvl w:ilvl="2" w:tplc="9662C100" w:tentative="1">
      <w:start w:val="1"/>
      <w:numFmt w:val="lowerRoman"/>
      <w:lvlText w:val="%3."/>
      <w:lvlJc w:val="right"/>
      <w:pPr>
        <w:ind w:left="2160" w:hanging="180"/>
      </w:pPr>
    </w:lvl>
    <w:lvl w:ilvl="3" w:tplc="92847938" w:tentative="1">
      <w:start w:val="1"/>
      <w:numFmt w:val="decimal"/>
      <w:lvlText w:val="%4."/>
      <w:lvlJc w:val="left"/>
      <w:pPr>
        <w:ind w:left="2880" w:hanging="360"/>
      </w:pPr>
    </w:lvl>
    <w:lvl w:ilvl="4" w:tplc="FBDA5D8C" w:tentative="1">
      <w:start w:val="1"/>
      <w:numFmt w:val="lowerLetter"/>
      <w:lvlText w:val="%5."/>
      <w:lvlJc w:val="left"/>
      <w:pPr>
        <w:ind w:left="3600" w:hanging="360"/>
      </w:pPr>
    </w:lvl>
    <w:lvl w:ilvl="5" w:tplc="43EAE5B0" w:tentative="1">
      <w:start w:val="1"/>
      <w:numFmt w:val="lowerRoman"/>
      <w:lvlText w:val="%6."/>
      <w:lvlJc w:val="right"/>
      <w:pPr>
        <w:ind w:left="4320" w:hanging="180"/>
      </w:pPr>
    </w:lvl>
    <w:lvl w:ilvl="6" w:tplc="2578F2D2" w:tentative="1">
      <w:start w:val="1"/>
      <w:numFmt w:val="decimal"/>
      <w:lvlText w:val="%7."/>
      <w:lvlJc w:val="left"/>
      <w:pPr>
        <w:ind w:left="5040" w:hanging="360"/>
      </w:pPr>
    </w:lvl>
    <w:lvl w:ilvl="7" w:tplc="E1ACFF1C" w:tentative="1">
      <w:start w:val="1"/>
      <w:numFmt w:val="lowerLetter"/>
      <w:lvlText w:val="%8."/>
      <w:lvlJc w:val="left"/>
      <w:pPr>
        <w:ind w:left="5760" w:hanging="360"/>
      </w:pPr>
    </w:lvl>
    <w:lvl w:ilvl="8" w:tplc="8514BF30" w:tentative="1">
      <w:start w:val="1"/>
      <w:numFmt w:val="lowerRoman"/>
      <w:lvlText w:val="%9."/>
      <w:lvlJc w:val="right"/>
      <w:pPr>
        <w:ind w:left="6480" w:hanging="180"/>
      </w:pPr>
    </w:lvl>
  </w:abstractNum>
  <w:num w:numId="1">
    <w:abstractNumId w:val="0"/>
  </w:num>
  <w:num w:numId="2">
    <w:abstractNumId w:val="4"/>
  </w:num>
  <w:num w:numId="3">
    <w:abstractNumId w:val="7"/>
  </w:num>
  <w:num w:numId="4">
    <w:abstractNumId w:val="2"/>
  </w:num>
  <w:num w:numId="5">
    <w:abstractNumId w:val="5"/>
  </w:num>
  <w:num w:numId="6">
    <w:abstractNumId w:val="3"/>
  </w:num>
  <w:num w:numId="7">
    <w:abstractNumId w:val="13"/>
  </w:num>
  <w:num w:numId="8">
    <w:abstractNumId w:val="12"/>
  </w:num>
  <w:num w:numId="9">
    <w:abstractNumId w:val="1"/>
  </w:num>
  <w:num w:numId="10">
    <w:abstractNumId w:val="11"/>
  </w:num>
  <w:num w:numId="11">
    <w:abstractNumId w:val="9"/>
  </w:num>
  <w:num w:numId="12">
    <w:abstractNumId w:val="0"/>
  </w:num>
  <w:num w:numId="13">
    <w:abstractNumId w:val="0"/>
  </w:num>
  <w:num w:numId="14">
    <w:abstractNumId w:val="10"/>
  </w:num>
  <w:num w:numId="15">
    <w:abstractNumId w:val="0"/>
  </w:num>
  <w:num w:numId="16">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bordersDoNotSurroundHeader/>
  <w:bordersDoNotSurroundFooter/>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NotTrackFormatting/>
  <w:defaultTabStop w:val="720"/>
  <w:hyphenationZone w:val="425"/>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oterHasDocNum" w:val="True"/>
    <w:docVar w:name="ndGeneratedStamp" w:val=" "/>
    <w:docVar w:name="ndGeneratedStampLocation" w:val="None"/>
    <w:docVar w:name="NetDocs_AuthorID" w:val="1094418"/>
    <w:docVar w:name="NetDocs_AuthorName" w:val="1094418"/>
    <w:docVar w:name="NetDocs_CabinetID" w:val="NG-D3AJFPW7"/>
    <w:docVar w:name="NetDocs_CabinetName" w:val="NG-D3AJFPW7"/>
    <w:docVar w:name="NetDocs_ClientID" w:val="PG_1200"/>
    <w:docVar w:name="NetDocs_DocID" w:val="4158-7368-3021"/>
    <w:docVar w:name="NetDocs_DocName" w:val="LWDLIB01-#6995308-v1-Suzuki_Connect_-_Terms_of_Use_-_Italian_Translation MARKUP FINAL.docx"/>
    <w:docVar w:name="NetDocs_DocPath" w:val="C:\Users\nunziane\ND Office Echo\EU-0NJYW26R\LWDLIB01-#6995308-v1-Suzuki_Connect_-_Terms_of_Use_-_Italian_Translation MARKUP FINAL 4158-7368-3021 v.1.docx"/>
    <w:docVar w:name="NetDocs_DocumentType" w:val="OTH"/>
    <w:docVar w:name="NetDocs_MatterID" w:val="001260"/>
    <w:docVar w:name="NetDocs_PracticeArea" w:val=" "/>
    <w:docVar w:name="NetDocs_PracticeGroup" w:val=" "/>
    <w:docVar w:name="NetDocs_Version" w:val="1"/>
  </w:docVars>
  <w:rsids>
    <w:rsidRoot w:val="002B193C"/>
    <w:rsid w:val="00002E89"/>
    <w:rsid w:val="0000690C"/>
    <w:rsid w:val="00011055"/>
    <w:rsid w:val="00015C9D"/>
    <w:rsid w:val="00017C5E"/>
    <w:rsid w:val="000300C5"/>
    <w:rsid w:val="0003197F"/>
    <w:rsid w:val="00033C90"/>
    <w:rsid w:val="0004608E"/>
    <w:rsid w:val="000471EE"/>
    <w:rsid w:val="000517AD"/>
    <w:rsid w:val="00052A9F"/>
    <w:rsid w:val="000553C9"/>
    <w:rsid w:val="00056764"/>
    <w:rsid w:val="00060CB9"/>
    <w:rsid w:val="00061C8D"/>
    <w:rsid w:val="00066AE2"/>
    <w:rsid w:val="000725BB"/>
    <w:rsid w:val="00077BF0"/>
    <w:rsid w:val="00083D97"/>
    <w:rsid w:val="0008432B"/>
    <w:rsid w:val="0009032A"/>
    <w:rsid w:val="000922B6"/>
    <w:rsid w:val="0009233A"/>
    <w:rsid w:val="00092911"/>
    <w:rsid w:val="000979BC"/>
    <w:rsid w:val="000A33A3"/>
    <w:rsid w:val="000A3886"/>
    <w:rsid w:val="000A4236"/>
    <w:rsid w:val="000A5708"/>
    <w:rsid w:val="000B16E6"/>
    <w:rsid w:val="000B2014"/>
    <w:rsid w:val="000B3101"/>
    <w:rsid w:val="000B3199"/>
    <w:rsid w:val="000B3C47"/>
    <w:rsid w:val="000B7637"/>
    <w:rsid w:val="000C1FE7"/>
    <w:rsid w:val="000C24DD"/>
    <w:rsid w:val="000C7F80"/>
    <w:rsid w:val="000D0530"/>
    <w:rsid w:val="000D2216"/>
    <w:rsid w:val="000D2323"/>
    <w:rsid w:val="000D2605"/>
    <w:rsid w:val="000D3DB7"/>
    <w:rsid w:val="000D4F1D"/>
    <w:rsid w:val="000D5E00"/>
    <w:rsid w:val="000D6607"/>
    <w:rsid w:val="000E16C5"/>
    <w:rsid w:val="000E30CE"/>
    <w:rsid w:val="000E34E1"/>
    <w:rsid w:val="000E377D"/>
    <w:rsid w:val="000E6F2F"/>
    <w:rsid w:val="000E6FA2"/>
    <w:rsid w:val="000F172C"/>
    <w:rsid w:val="000F2A41"/>
    <w:rsid w:val="000F5EFD"/>
    <w:rsid w:val="000F6E8D"/>
    <w:rsid w:val="0010114B"/>
    <w:rsid w:val="0010525A"/>
    <w:rsid w:val="00113D16"/>
    <w:rsid w:val="00114AFA"/>
    <w:rsid w:val="00116A64"/>
    <w:rsid w:val="00120838"/>
    <w:rsid w:val="0012435F"/>
    <w:rsid w:val="00130101"/>
    <w:rsid w:val="00133371"/>
    <w:rsid w:val="00133F12"/>
    <w:rsid w:val="001348C4"/>
    <w:rsid w:val="00135C90"/>
    <w:rsid w:val="0013602D"/>
    <w:rsid w:val="00136D8E"/>
    <w:rsid w:val="00137C15"/>
    <w:rsid w:val="001420FD"/>
    <w:rsid w:val="0014353D"/>
    <w:rsid w:val="00152454"/>
    <w:rsid w:val="00155C93"/>
    <w:rsid w:val="001563A6"/>
    <w:rsid w:val="00172B82"/>
    <w:rsid w:val="0017385B"/>
    <w:rsid w:val="001762FB"/>
    <w:rsid w:val="00182C8C"/>
    <w:rsid w:val="001844AF"/>
    <w:rsid w:val="00184677"/>
    <w:rsid w:val="00187300"/>
    <w:rsid w:val="001902F0"/>
    <w:rsid w:val="00192441"/>
    <w:rsid w:val="00192D29"/>
    <w:rsid w:val="00193C4F"/>
    <w:rsid w:val="001940BF"/>
    <w:rsid w:val="00197666"/>
    <w:rsid w:val="001979C6"/>
    <w:rsid w:val="001A59FD"/>
    <w:rsid w:val="001B34D6"/>
    <w:rsid w:val="001B5077"/>
    <w:rsid w:val="001D0C7A"/>
    <w:rsid w:val="001D4247"/>
    <w:rsid w:val="001E0E14"/>
    <w:rsid w:val="001E1DB4"/>
    <w:rsid w:val="001E4EB4"/>
    <w:rsid w:val="001E6F0C"/>
    <w:rsid w:val="001E79B8"/>
    <w:rsid w:val="001F5BCB"/>
    <w:rsid w:val="001F66BC"/>
    <w:rsid w:val="001F71C5"/>
    <w:rsid w:val="00200633"/>
    <w:rsid w:val="00201189"/>
    <w:rsid w:val="002037C0"/>
    <w:rsid w:val="00203D34"/>
    <w:rsid w:val="002066A2"/>
    <w:rsid w:val="002076D4"/>
    <w:rsid w:val="0021388A"/>
    <w:rsid w:val="002144C1"/>
    <w:rsid w:val="00216E5A"/>
    <w:rsid w:val="0021742F"/>
    <w:rsid w:val="00220005"/>
    <w:rsid w:val="0022716A"/>
    <w:rsid w:val="00230D69"/>
    <w:rsid w:val="00233E68"/>
    <w:rsid w:val="0023407D"/>
    <w:rsid w:val="002340EB"/>
    <w:rsid w:val="002372E2"/>
    <w:rsid w:val="00240575"/>
    <w:rsid w:val="00246057"/>
    <w:rsid w:val="00250F5E"/>
    <w:rsid w:val="002601B6"/>
    <w:rsid w:val="00261AD4"/>
    <w:rsid w:val="00264B1B"/>
    <w:rsid w:val="00267E53"/>
    <w:rsid w:val="00272262"/>
    <w:rsid w:val="0027439C"/>
    <w:rsid w:val="00282730"/>
    <w:rsid w:val="0028294E"/>
    <w:rsid w:val="00283088"/>
    <w:rsid w:val="00284CCF"/>
    <w:rsid w:val="00285897"/>
    <w:rsid w:val="002A03F7"/>
    <w:rsid w:val="002A1126"/>
    <w:rsid w:val="002A284C"/>
    <w:rsid w:val="002A36B6"/>
    <w:rsid w:val="002A72DC"/>
    <w:rsid w:val="002A7E9C"/>
    <w:rsid w:val="002B1900"/>
    <w:rsid w:val="002B193C"/>
    <w:rsid w:val="002B3EA7"/>
    <w:rsid w:val="002B6299"/>
    <w:rsid w:val="002C04EE"/>
    <w:rsid w:val="002C10B8"/>
    <w:rsid w:val="002C1AF0"/>
    <w:rsid w:val="002C2B22"/>
    <w:rsid w:val="002C3634"/>
    <w:rsid w:val="002C3724"/>
    <w:rsid w:val="002C44E1"/>
    <w:rsid w:val="002C7BAE"/>
    <w:rsid w:val="002D08CC"/>
    <w:rsid w:val="002D22EF"/>
    <w:rsid w:val="002D27CB"/>
    <w:rsid w:val="002D32D1"/>
    <w:rsid w:val="002D3A58"/>
    <w:rsid w:val="002D4FB0"/>
    <w:rsid w:val="002D5F21"/>
    <w:rsid w:val="002E176E"/>
    <w:rsid w:val="002E5B42"/>
    <w:rsid w:val="002E7BFB"/>
    <w:rsid w:val="002E7E71"/>
    <w:rsid w:val="002F202A"/>
    <w:rsid w:val="0030032D"/>
    <w:rsid w:val="003005D2"/>
    <w:rsid w:val="003063D9"/>
    <w:rsid w:val="0030656B"/>
    <w:rsid w:val="00306E6A"/>
    <w:rsid w:val="003074DA"/>
    <w:rsid w:val="00307DB3"/>
    <w:rsid w:val="00312258"/>
    <w:rsid w:val="003153C9"/>
    <w:rsid w:val="00321842"/>
    <w:rsid w:val="0032296E"/>
    <w:rsid w:val="003236B2"/>
    <w:rsid w:val="00325EC6"/>
    <w:rsid w:val="00332A75"/>
    <w:rsid w:val="00333E81"/>
    <w:rsid w:val="00340271"/>
    <w:rsid w:val="00340A66"/>
    <w:rsid w:val="00342EB6"/>
    <w:rsid w:val="0035140E"/>
    <w:rsid w:val="00361206"/>
    <w:rsid w:val="00361E25"/>
    <w:rsid w:val="00362662"/>
    <w:rsid w:val="00362CD6"/>
    <w:rsid w:val="00365F80"/>
    <w:rsid w:val="0037328D"/>
    <w:rsid w:val="00373682"/>
    <w:rsid w:val="00373979"/>
    <w:rsid w:val="003749CB"/>
    <w:rsid w:val="0037535C"/>
    <w:rsid w:val="003757AC"/>
    <w:rsid w:val="00375964"/>
    <w:rsid w:val="00376942"/>
    <w:rsid w:val="00376CCD"/>
    <w:rsid w:val="00377201"/>
    <w:rsid w:val="00377C10"/>
    <w:rsid w:val="00381843"/>
    <w:rsid w:val="00381B0C"/>
    <w:rsid w:val="003861CF"/>
    <w:rsid w:val="00392B00"/>
    <w:rsid w:val="0039725B"/>
    <w:rsid w:val="003B244C"/>
    <w:rsid w:val="003B3794"/>
    <w:rsid w:val="003C1DCB"/>
    <w:rsid w:val="003C295D"/>
    <w:rsid w:val="003C601B"/>
    <w:rsid w:val="003D25CF"/>
    <w:rsid w:val="003E378A"/>
    <w:rsid w:val="003E4D91"/>
    <w:rsid w:val="003E599B"/>
    <w:rsid w:val="003E63B3"/>
    <w:rsid w:val="003E64D6"/>
    <w:rsid w:val="003F0FB4"/>
    <w:rsid w:val="003F26DC"/>
    <w:rsid w:val="003F535B"/>
    <w:rsid w:val="003F72A1"/>
    <w:rsid w:val="0040058A"/>
    <w:rsid w:val="00402F96"/>
    <w:rsid w:val="004044CB"/>
    <w:rsid w:val="00404F04"/>
    <w:rsid w:val="00422E84"/>
    <w:rsid w:val="00423191"/>
    <w:rsid w:val="00424BA6"/>
    <w:rsid w:val="00425B43"/>
    <w:rsid w:val="004266F7"/>
    <w:rsid w:val="00427CB5"/>
    <w:rsid w:val="00427EC4"/>
    <w:rsid w:val="00431448"/>
    <w:rsid w:val="00431838"/>
    <w:rsid w:val="00432914"/>
    <w:rsid w:val="00432F33"/>
    <w:rsid w:val="00436A1C"/>
    <w:rsid w:val="00450FAB"/>
    <w:rsid w:val="004517C3"/>
    <w:rsid w:val="00462035"/>
    <w:rsid w:val="004712ED"/>
    <w:rsid w:val="00471FA6"/>
    <w:rsid w:val="00473F0F"/>
    <w:rsid w:val="00480130"/>
    <w:rsid w:val="00484763"/>
    <w:rsid w:val="00490017"/>
    <w:rsid w:val="00490E3A"/>
    <w:rsid w:val="00492229"/>
    <w:rsid w:val="004A3563"/>
    <w:rsid w:val="004A4786"/>
    <w:rsid w:val="004A779A"/>
    <w:rsid w:val="004A78CF"/>
    <w:rsid w:val="004B069F"/>
    <w:rsid w:val="004B27F4"/>
    <w:rsid w:val="004B583B"/>
    <w:rsid w:val="004B7364"/>
    <w:rsid w:val="004C105E"/>
    <w:rsid w:val="004C39B1"/>
    <w:rsid w:val="004C3B1E"/>
    <w:rsid w:val="004C5067"/>
    <w:rsid w:val="004C6586"/>
    <w:rsid w:val="004D0D91"/>
    <w:rsid w:val="004D657B"/>
    <w:rsid w:val="004E05BD"/>
    <w:rsid w:val="004E168E"/>
    <w:rsid w:val="004F047A"/>
    <w:rsid w:val="005009F8"/>
    <w:rsid w:val="00504F6A"/>
    <w:rsid w:val="00505F09"/>
    <w:rsid w:val="00510994"/>
    <w:rsid w:val="005153E3"/>
    <w:rsid w:val="00515C94"/>
    <w:rsid w:val="00527A83"/>
    <w:rsid w:val="00531B80"/>
    <w:rsid w:val="00533F1D"/>
    <w:rsid w:val="005441D3"/>
    <w:rsid w:val="00544791"/>
    <w:rsid w:val="005503FA"/>
    <w:rsid w:val="00552CD1"/>
    <w:rsid w:val="00557469"/>
    <w:rsid w:val="00565DCE"/>
    <w:rsid w:val="00566843"/>
    <w:rsid w:val="0057264C"/>
    <w:rsid w:val="0057679B"/>
    <w:rsid w:val="00576850"/>
    <w:rsid w:val="005806C8"/>
    <w:rsid w:val="00582176"/>
    <w:rsid w:val="00582C1D"/>
    <w:rsid w:val="00586A5D"/>
    <w:rsid w:val="005912B8"/>
    <w:rsid w:val="005915C5"/>
    <w:rsid w:val="00597756"/>
    <w:rsid w:val="005A008B"/>
    <w:rsid w:val="005A0916"/>
    <w:rsid w:val="005A1101"/>
    <w:rsid w:val="005A145F"/>
    <w:rsid w:val="005A6064"/>
    <w:rsid w:val="005A612C"/>
    <w:rsid w:val="005B10CC"/>
    <w:rsid w:val="005B1551"/>
    <w:rsid w:val="005B2C33"/>
    <w:rsid w:val="005C40F2"/>
    <w:rsid w:val="005C6066"/>
    <w:rsid w:val="005E3EF2"/>
    <w:rsid w:val="005E453D"/>
    <w:rsid w:val="005E4C08"/>
    <w:rsid w:val="005E6170"/>
    <w:rsid w:val="005E621D"/>
    <w:rsid w:val="005F290A"/>
    <w:rsid w:val="005F4212"/>
    <w:rsid w:val="005F4CC9"/>
    <w:rsid w:val="005F525F"/>
    <w:rsid w:val="006012FF"/>
    <w:rsid w:val="00614DAD"/>
    <w:rsid w:val="006203D2"/>
    <w:rsid w:val="00621D38"/>
    <w:rsid w:val="00624BB1"/>
    <w:rsid w:val="00627B93"/>
    <w:rsid w:val="00632E29"/>
    <w:rsid w:val="00632EAD"/>
    <w:rsid w:val="006364C6"/>
    <w:rsid w:val="00641095"/>
    <w:rsid w:val="006457BE"/>
    <w:rsid w:val="006502C9"/>
    <w:rsid w:val="00650B28"/>
    <w:rsid w:val="00651AEA"/>
    <w:rsid w:val="006532F5"/>
    <w:rsid w:val="00653900"/>
    <w:rsid w:val="00656310"/>
    <w:rsid w:val="00656344"/>
    <w:rsid w:val="00661956"/>
    <w:rsid w:val="00663B0B"/>
    <w:rsid w:val="006641B1"/>
    <w:rsid w:val="0067213B"/>
    <w:rsid w:val="00675418"/>
    <w:rsid w:val="006764B8"/>
    <w:rsid w:val="0067704C"/>
    <w:rsid w:val="006771A5"/>
    <w:rsid w:val="006805D9"/>
    <w:rsid w:val="00682096"/>
    <w:rsid w:val="00683561"/>
    <w:rsid w:val="00683C64"/>
    <w:rsid w:val="00684F40"/>
    <w:rsid w:val="00684FF3"/>
    <w:rsid w:val="00685B2E"/>
    <w:rsid w:val="00686295"/>
    <w:rsid w:val="00687A7B"/>
    <w:rsid w:val="00687E79"/>
    <w:rsid w:val="006908E0"/>
    <w:rsid w:val="00690A4D"/>
    <w:rsid w:val="006944F8"/>
    <w:rsid w:val="006950CD"/>
    <w:rsid w:val="00697668"/>
    <w:rsid w:val="00697FA3"/>
    <w:rsid w:val="006A0154"/>
    <w:rsid w:val="006A25E0"/>
    <w:rsid w:val="006A61CF"/>
    <w:rsid w:val="006A74B1"/>
    <w:rsid w:val="006B4B8E"/>
    <w:rsid w:val="006B7B69"/>
    <w:rsid w:val="006D01BE"/>
    <w:rsid w:val="006D2702"/>
    <w:rsid w:val="006D4C89"/>
    <w:rsid w:val="006E50CB"/>
    <w:rsid w:val="006E5DEE"/>
    <w:rsid w:val="006F0E8C"/>
    <w:rsid w:val="006F1720"/>
    <w:rsid w:val="006F2AB3"/>
    <w:rsid w:val="006F6F43"/>
    <w:rsid w:val="006F772F"/>
    <w:rsid w:val="006F7F38"/>
    <w:rsid w:val="00700E51"/>
    <w:rsid w:val="0070173F"/>
    <w:rsid w:val="00716BDE"/>
    <w:rsid w:val="00717529"/>
    <w:rsid w:val="007203BB"/>
    <w:rsid w:val="00724E7B"/>
    <w:rsid w:val="00725E99"/>
    <w:rsid w:val="007310D7"/>
    <w:rsid w:val="00733328"/>
    <w:rsid w:val="00734279"/>
    <w:rsid w:val="00734562"/>
    <w:rsid w:val="0074429B"/>
    <w:rsid w:val="007443FB"/>
    <w:rsid w:val="00744A95"/>
    <w:rsid w:val="00745921"/>
    <w:rsid w:val="00753762"/>
    <w:rsid w:val="00754D1D"/>
    <w:rsid w:val="007577EF"/>
    <w:rsid w:val="00757C1E"/>
    <w:rsid w:val="00762097"/>
    <w:rsid w:val="00766051"/>
    <w:rsid w:val="00771AA3"/>
    <w:rsid w:val="00774351"/>
    <w:rsid w:val="007753AB"/>
    <w:rsid w:val="0077597D"/>
    <w:rsid w:val="00776DA7"/>
    <w:rsid w:val="007770EE"/>
    <w:rsid w:val="007775F9"/>
    <w:rsid w:val="00785CF8"/>
    <w:rsid w:val="00790C81"/>
    <w:rsid w:val="00793B2D"/>
    <w:rsid w:val="00796FB9"/>
    <w:rsid w:val="007A19C4"/>
    <w:rsid w:val="007A376C"/>
    <w:rsid w:val="007A42A0"/>
    <w:rsid w:val="007A46F8"/>
    <w:rsid w:val="007B267B"/>
    <w:rsid w:val="007B29D0"/>
    <w:rsid w:val="007B2B48"/>
    <w:rsid w:val="007B3D8C"/>
    <w:rsid w:val="007B5300"/>
    <w:rsid w:val="007B7488"/>
    <w:rsid w:val="007B7748"/>
    <w:rsid w:val="007C17A2"/>
    <w:rsid w:val="007C2497"/>
    <w:rsid w:val="007C3379"/>
    <w:rsid w:val="007C3A80"/>
    <w:rsid w:val="007C6CFA"/>
    <w:rsid w:val="007C7288"/>
    <w:rsid w:val="007D6077"/>
    <w:rsid w:val="007D6899"/>
    <w:rsid w:val="007E37DF"/>
    <w:rsid w:val="007F01B0"/>
    <w:rsid w:val="007F1BF8"/>
    <w:rsid w:val="007F2EDE"/>
    <w:rsid w:val="00800A7D"/>
    <w:rsid w:val="00800FBB"/>
    <w:rsid w:val="00805DF7"/>
    <w:rsid w:val="00806C03"/>
    <w:rsid w:val="008117D4"/>
    <w:rsid w:val="008130AD"/>
    <w:rsid w:val="008133ED"/>
    <w:rsid w:val="00813A09"/>
    <w:rsid w:val="008143C4"/>
    <w:rsid w:val="00814860"/>
    <w:rsid w:val="00816417"/>
    <w:rsid w:val="00816986"/>
    <w:rsid w:val="00841DE1"/>
    <w:rsid w:val="00846122"/>
    <w:rsid w:val="00846337"/>
    <w:rsid w:val="00847441"/>
    <w:rsid w:val="00847EFE"/>
    <w:rsid w:val="0085118B"/>
    <w:rsid w:val="00852353"/>
    <w:rsid w:val="0085544A"/>
    <w:rsid w:val="00865755"/>
    <w:rsid w:val="0087035B"/>
    <w:rsid w:val="008711E1"/>
    <w:rsid w:val="008847CE"/>
    <w:rsid w:val="008857DC"/>
    <w:rsid w:val="00891DC2"/>
    <w:rsid w:val="00892550"/>
    <w:rsid w:val="00896FD8"/>
    <w:rsid w:val="008A16F1"/>
    <w:rsid w:val="008A3D0C"/>
    <w:rsid w:val="008A3F28"/>
    <w:rsid w:val="008A5D98"/>
    <w:rsid w:val="008A79B2"/>
    <w:rsid w:val="008B2389"/>
    <w:rsid w:val="008B30C5"/>
    <w:rsid w:val="008B584C"/>
    <w:rsid w:val="008C0022"/>
    <w:rsid w:val="008C0699"/>
    <w:rsid w:val="008C347E"/>
    <w:rsid w:val="008D3F48"/>
    <w:rsid w:val="008D7634"/>
    <w:rsid w:val="008E120E"/>
    <w:rsid w:val="008E33C3"/>
    <w:rsid w:val="008E481F"/>
    <w:rsid w:val="008E59AE"/>
    <w:rsid w:val="008E6E4D"/>
    <w:rsid w:val="008E7969"/>
    <w:rsid w:val="008F0D54"/>
    <w:rsid w:val="008F0DF0"/>
    <w:rsid w:val="008F20CA"/>
    <w:rsid w:val="008F77E5"/>
    <w:rsid w:val="009000C4"/>
    <w:rsid w:val="00900147"/>
    <w:rsid w:val="00903597"/>
    <w:rsid w:val="00903951"/>
    <w:rsid w:val="00905AE0"/>
    <w:rsid w:val="00906919"/>
    <w:rsid w:val="00907916"/>
    <w:rsid w:val="009135BA"/>
    <w:rsid w:val="00914EE6"/>
    <w:rsid w:val="009176CC"/>
    <w:rsid w:val="0092098B"/>
    <w:rsid w:val="0092103F"/>
    <w:rsid w:val="00923FBF"/>
    <w:rsid w:val="009242C8"/>
    <w:rsid w:val="00925AD7"/>
    <w:rsid w:val="00930D82"/>
    <w:rsid w:val="00931801"/>
    <w:rsid w:val="009412E6"/>
    <w:rsid w:val="00947D4B"/>
    <w:rsid w:val="00950E7C"/>
    <w:rsid w:val="009537AD"/>
    <w:rsid w:val="00955A8E"/>
    <w:rsid w:val="00955D00"/>
    <w:rsid w:val="00955EF3"/>
    <w:rsid w:val="00961C8C"/>
    <w:rsid w:val="00961CFB"/>
    <w:rsid w:val="009632D6"/>
    <w:rsid w:val="00963B6C"/>
    <w:rsid w:val="00965239"/>
    <w:rsid w:val="00967A9C"/>
    <w:rsid w:val="00971389"/>
    <w:rsid w:val="0097325F"/>
    <w:rsid w:val="009737EF"/>
    <w:rsid w:val="00973BBE"/>
    <w:rsid w:val="00975504"/>
    <w:rsid w:val="009771F4"/>
    <w:rsid w:val="00982730"/>
    <w:rsid w:val="00983609"/>
    <w:rsid w:val="00983708"/>
    <w:rsid w:val="009839F0"/>
    <w:rsid w:val="009839F6"/>
    <w:rsid w:val="00984E3E"/>
    <w:rsid w:val="00985797"/>
    <w:rsid w:val="00985CDB"/>
    <w:rsid w:val="00985EB3"/>
    <w:rsid w:val="0098794A"/>
    <w:rsid w:val="00990C6D"/>
    <w:rsid w:val="009917B7"/>
    <w:rsid w:val="0099775B"/>
    <w:rsid w:val="00997F8F"/>
    <w:rsid w:val="009B19DB"/>
    <w:rsid w:val="009B2F43"/>
    <w:rsid w:val="009B33C0"/>
    <w:rsid w:val="009B4993"/>
    <w:rsid w:val="009C580E"/>
    <w:rsid w:val="009D2701"/>
    <w:rsid w:val="009D2957"/>
    <w:rsid w:val="009D2997"/>
    <w:rsid w:val="009D2A0B"/>
    <w:rsid w:val="009E1C64"/>
    <w:rsid w:val="009E2054"/>
    <w:rsid w:val="009E33BB"/>
    <w:rsid w:val="009F14E2"/>
    <w:rsid w:val="009F57DE"/>
    <w:rsid w:val="00A05C12"/>
    <w:rsid w:val="00A05E5E"/>
    <w:rsid w:val="00A06FF1"/>
    <w:rsid w:val="00A07474"/>
    <w:rsid w:val="00A10680"/>
    <w:rsid w:val="00A10F3E"/>
    <w:rsid w:val="00A110E6"/>
    <w:rsid w:val="00A172A3"/>
    <w:rsid w:val="00A264BD"/>
    <w:rsid w:val="00A3092F"/>
    <w:rsid w:val="00A343BF"/>
    <w:rsid w:val="00A424BE"/>
    <w:rsid w:val="00A4280E"/>
    <w:rsid w:val="00A44167"/>
    <w:rsid w:val="00A44AF0"/>
    <w:rsid w:val="00A45CA1"/>
    <w:rsid w:val="00A5219D"/>
    <w:rsid w:val="00A54FDA"/>
    <w:rsid w:val="00A564D2"/>
    <w:rsid w:val="00A6255B"/>
    <w:rsid w:val="00A6444C"/>
    <w:rsid w:val="00A651A9"/>
    <w:rsid w:val="00A71137"/>
    <w:rsid w:val="00A734C2"/>
    <w:rsid w:val="00A73E36"/>
    <w:rsid w:val="00A74D3B"/>
    <w:rsid w:val="00A74D61"/>
    <w:rsid w:val="00A76292"/>
    <w:rsid w:val="00A82D0B"/>
    <w:rsid w:val="00A85303"/>
    <w:rsid w:val="00A855E9"/>
    <w:rsid w:val="00A901F5"/>
    <w:rsid w:val="00A90A1F"/>
    <w:rsid w:val="00A90B6E"/>
    <w:rsid w:val="00A96B43"/>
    <w:rsid w:val="00A96FF5"/>
    <w:rsid w:val="00AA0E30"/>
    <w:rsid w:val="00AA216C"/>
    <w:rsid w:val="00AA548E"/>
    <w:rsid w:val="00AA5810"/>
    <w:rsid w:val="00AB249A"/>
    <w:rsid w:val="00AB28E5"/>
    <w:rsid w:val="00AB3A33"/>
    <w:rsid w:val="00AB6C43"/>
    <w:rsid w:val="00AC056D"/>
    <w:rsid w:val="00AC281D"/>
    <w:rsid w:val="00AC3D21"/>
    <w:rsid w:val="00AC553A"/>
    <w:rsid w:val="00AD161F"/>
    <w:rsid w:val="00AD2DA9"/>
    <w:rsid w:val="00AD3568"/>
    <w:rsid w:val="00AD415D"/>
    <w:rsid w:val="00AD604C"/>
    <w:rsid w:val="00AF35D4"/>
    <w:rsid w:val="00B00181"/>
    <w:rsid w:val="00B03F82"/>
    <w:rsid w:val="00B06BA5"/>
    <w:rsid w:val="00B07EC0"/>
    <w:rsid w:val="00B104BF"/>
    <w:rsid w:val="00B10D9C"/>
    <w:rsid w:val="00B111F7"/>
    <w:rsid w:val="00B1472F"/>
    <w:rsid w:val="00B14772"/>
    <w:rsid w:val="00B15AAC"/>
    <w:rsid w:val="00B3435C"/>
    <w:rsid w:val="00B37692"/>
    <w:rsid w:val="00B40AE8"/>
    <w:rsid w:val="00B4569E"/>
    <w:rsid w:val="00B50024"/>
    <w:rsid w:val="00B540C6"/>
    <w:rsid w:val="00B54609"/>
    <w:rsid w:val="00B55121"/>
    <w:rsid w:val="00B60CD6"/>
    <w:rsid w:val="00B63AB1"/>
    <w:rsid w:val="00B64BFC"/>
    <w:rsid w:val="00B64CD3"/>
    <w:rsid w:val="00B6507E"/>
    <w:rsid w:val="00B678BF"/>
    <w:rsid w:val="00B70EFB"/>
    <w:rsid w:val="00B776A5"/>
    <w:rsid w:val="00B805F6"/>
    <w:rsid w:val="00B816D3"/>
    <w:rsid w:val="00B869F3"/>
    <w:rsid w:val="00B878EB"/>
    <w:rsid w:val="00B87E6D"/>
    <w:rsid w:val="00BA1496"/>
    <w:rsid w:val="00BA2A4A"/>
    <w:rsid w:val="00BA63AC"/>
    <w:rsid w:val="00BB2C95"/>
    <w:rsid w:val="00BB2D8E"/>
    <w:rsid w:val="00BB410C"/>
    <w:rsid w:val="00BB6265"/>
    <w:rsid w:val="00BC0658"/>
    <w:rsid w:val="00BC2114"/>
    <w:rsid w:val="00BC2522"/>
    <w:rsid w:val="00BC6AB6"/>
    <w:rsid w:val="00BD7EE4"/>
    <w:rsid w:val="00BE39CE"/>
    <w:rsid w:val="00BE645B"/>
    <w:rsid w:val="00BF22CD"/>
    <w:rsid w:val="00BF2C8A"/>
    <w:rsid w:val="00C016EB"/>
    <w:rsid w:val="00C035C4"/>
    <w:rsid w:val="00C0430B"/>
    <w:rsid w:val="00C11228"/>
    <w:rsid w:val="00C13D48"/>
    <w:rsid w:val="00C14A09"/>
    <w:rsid w:val="00C14EE1"/>
    <w:rsid w:val="00C20260"/>
    <w:rsid w:val="00C22906"/>
    <w:rsid w:val="00C34217"/>
    <w:rsid w:val="00C35F1C"/>
    <w:rsid w:val="00C41DFF"/>
    <w:rsid w:val="00C64C22"/>
    <w:rsid w:val="00C651A5"/>
    <w:rsid w:val="00C65EF0"/>
    <w:rsid w:val="00C66DE9"/>
    <w:rsid w:val="00C70709"/>
    <w:rsid w:val="00C7156C"/>
    <w:rsid w:val="00C73563"/>
    <w:rsid w:val="00C73C1C"/>
    <w:rsid w:val="00C7618F"/>
    <w:rsid w:val="00C7703D"/>
    <w:rsid w:val="00C778F4"/>
    <w:rsid w:val="00C77A94"/>
    <w:rsid w:val="00C80B92"/>
    <w:rsid w:val="00C82BB8"/>
    <w:rsid w:val="00C838CF"/>
    <w:rsid w:val="00C87E97"/>
    <w:rsid w:val="00C94CA1"/>
    <w:rsid w:val="00CA0E1A"/>
    <w:rsid w:val="00CA13E5"/>
    <w:rsid w:val="00CA1A06"/>
    <w:rsid w:val="00CA2984"/>
    <w:rsid w:val="00CA427D"/>
    <w:rsid w:val="00CA7689"/>
    <w:rsid w:val="00CB141B"/>
    <w:rsid w:val="00CB1B10"/>
    <w:rsid w:val="00CB353F"/>
    <w:rsid w:val="00CC0D6F"/>
    <w:rsid w:val="00CC0F7B"/>
    <w:rsid w:val="00CC4D49"/>
    <w:rsid w:val="00CC7A2D"/>
    <w:rsid w:val="00CD294F"/>
    <w:rsid w:val="00CD58A9"/>
    <w:rsid w:val="00CE04ED"/>
    <w:rsid w:val="00CE1D7A"/>
    <w:rsid w:val="00CE70C4"/>
    <w:rsid w:val="00CE7737"/>
    <w:rsid w:val="00CE7ACB"/>
    <w:rsid w:val="00CF0399"/>
    <w:rsid w:val="00CF6818"/>
    <w:rsid w:val="00D02066"/>
    <w:rsid w:val="00D02291"/>
    <w:rsid w:val="00D02AB1"/>
    <w:rsid w:val="00D02D70"/>
    <w:rsid w:val="00D03ABA"/>
    <w:rsid w:val="00D06190"/>
    <w:rsid w:val="00D06DC6"/>
    <w:rsid w:val="00D0799C"/>
    <w:rsid w:val="00D1282A"/>
    <w:rsid w:val="00D14A59"/>
    <w:rsid w:val="00D1742F"/>
    <w:rsid w:val="00D2560E"/>
    <w:rsid w:val="00D3207D"/>
    <w:rsid w:val="00D32413"/>
    <w:rsid w:val="00D34748"/>
    <w:rsid w:val="00D4041B"/>
    <w:rsid w:val="00D40CE0"/>
    <w:rsid w:val="00D43580"/>
    <w:rsid w:val="00D445DE"/>
    <w:rsid w:val="00D6387F"/>
    <w:rsid w:val="00D67246"/>
    <w:rsid w:val="00D67937"/>
    <w:rsid w:val="00D67D57"/>
    <w:rsid w:val="00D7075C"/>
    <w:rsid w:val="00D71F1F"/>
    <w:rsid w:val="00D82D70"/>
    <w:rsid w:val="00D8319D"/>
    <w:rsid w:val="00D83F76"/>
    <w:rsid w:val="00D86E89"/>
    <w:rsid w:val="00D87165"/>
    <w:rsid w:val="00D956BE"/>
    <w:rsid w:val="00DA2852"/>
    <w:rsid w:val="00DA7D57"/>
    <w:rsid w:val="00DB235A"/>
    <w:rsid w:val="00DC0377"/>
    <w:rsid w:val="00DC33F5"/>
    <w:rsid w:val="00DD0C28"/>
    <w:rsid w:val="00DD3A93"/>
    <w:rsid w:val="00DE002B"/>
    <w:rsid w:val="00DE0C1E"/>
    <w:rsid w:val="00DE1584"/>
    <w:rsid w:val="00DE307C"/>
    <w:rsid w:val="00DE3A71"/>
    <w:rsid w:val="00DE3BD3"/>
    <w:rsid w:val="00DE3C78"/>
    <w:rsid w:val="00DE5598"/>
    <w:rsid w:val="00DF2D6F"/>
    <w:rsid w:val="00DF7E44"/>
    <w:rsid w:val="00DF7E9B"/>
    <w:rsid w:val="00E163B1"/>
    <w:rsid w:val="00E25940"/>
    <w:rsid w:val="00E31937"/>
    <w:rsid w:val="00E31C1C"/>
    <w:rsid w:val="00E32D29"/>
    <w:rsid w:val="00E330EA"/>
    <w:rsid w:val="00E3455C"/>
    <w:rsid w:val="00E35DE5"/>
    <w:rsid w:val="00E429A0"/>
    <w:rsid w:val="00E44A26"/>
    <w:rsid w:val="00E44C2A"/>
    <w:rsid w:val="00E45773"/>
    <w:rsid w:val="00E45E4B"/>
    <w:rsid w:val="00E4668C"/>
    <w:rsid w:val="00E47D83"/>
    <w:rsid w:val="00E50A87"/>
    <w:rsid w:val="00E52D19"/>
    <w:rsid w:val="00E55656"/>
    <w:rsid w:val="00E62A5E"/>
    <w:rsid w:val="00E71E91"/>
    <w:rsid w:val="00E805DF"/>
    <w:rsid w:val="00E9190B"/>
    <w:rsid w:val="00E9330F"/>
    <w:rsid w:val="00E9476D"/>
    <w:rsid w:val="00E96C9E"/>
    <w:rsid w:val="00EA1A98"/>
    <w:rsid w:val="00EA515D"/>
    <w:rsid w:val="00EA5EE4"/>
    <w:rsid w:val="00EA6A50"/>
    <w:rsid w:val="00EB0A9D"/>
    <w:rsid w:val="00EB1037"/>
    <w:rsid w:val="00EB114C"/>
    <w:rsid w:val="00EB130E"/>
    <w:rsid w:val="00EC32A6"/>
    <w:rsid w:val="00EC4AA9"/>
    <w:rsid w:val="00EC595B"/>
    <w:rsid w:val="00EC6135"/>
    <w:rsid w:val="00EC6182"/>
    <w:rsid w:val="00ED5A00"/>
    <w:rsid w:val="00ED7DBF"/>
    <w:rsid w:val="00EE1F5A"/>
    <w:rsid w:val="00EE3034"/>
    <w:rsid w:val="00EE4B19"/>
    <w:rsid w:val="00EE7883"/>
    <w:rsid w:val="00EE7DE5"/>
    <w:rsid w:val="00EF2DB0"/>
    <w:rsid w:val="00EF50A4"/>
    <w:rsid w:val="00F01502"/>
    <w:rsid w:val="00F01D9C"/>
    <w:rsid w:val="00F02219"/>
    <w:rsid w:val="00F02797"/>
    <w:rsid w:val="00F05429"/>
    <w:rsid w:val="00F06E46"/>
    <w:rsid w:val="00F07FB9"/>
    <w:rsid w:val="00F1508F"/>
    <w:rsid w:val="00F157C1"/>
    <w:rsid w:val="00F17E74"/>
    <w:rsid w:val="00F228EF"/>
    <w:rsid w:val="00F24FD9"/>
    <w:rsid w:val="00F27956"/>
    <w:rsid w:val="00F41543"/>
    <w:rsid w:val="00F420F3"/>
    <w:rsid w:val="00F502FC"/>
    <w:rsid w:val="00F5354D"/>
    <w:rsid w:val="00F54E98"/>
    <w:rsid w:val="00F60900"/>
    <w:rsid w:val="00F62A77"/>
    <w:rsid w:val="00F62AD4"/>
    <w:rsid w:val="00F64812"/>
    <w:rsid w:val="00F65E12"/>
    <w:rsid w:val="00F75644"/>
    <w:rsid w:val="00F76324"/>
    <w:rsid w:val="00F82258"/>
    <w:rsid w:val="00F85E4E"/>
    <w:rsid w:val="00F90EFC"/>
    <w:rsid w:val="00F97C10"/>
    <w:rsid w:val="00FA1895"/>
    <w:rsid w:val="00FA4B2A"/>
    <w:rsid w:val="00FB07BE"/>
    <w:rsid w:val="00FB0FD4"/>
    <w:rsid w:val="00FB1BAE"/>
    <w:rsid w:val="00FB2CE8"/>
    <w:rsid w:val="00FB39AF"/>
    <w:rsid w:val="00FB3A41"/>
    <w:rsid w:val="00FC4CB7"/>
    <w:rsid w:val="00FD0C0C"/>
    <w:rsid w:val="00FD1396"/>
    <w:rsid w:val="00FD1996"/>
    <w:rsid w:val="00FD1F1D"/>
    <w:rsid w:val="00FD6620"/>
    <w:rsid w:val="00FE7082"/>
    <w:rsid w:val="00FF0B0D"/>
    <w:rsid w:val="00FF11AB"/>
    <w:rsid w:val="00FF26AF"/>
    <w:rsid w:val="00FF2CA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DD77E05"/>
  <w15:docId w15:val="{943C55CF-6EF6-4AAA-8089-E2767991D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imes New Roman"/>
        <w:sz w:val="21"/>
        <w:szCs w:val="21"/>
        <w:lang w:val="en-GB" w:eastAsia="en-GB" w:bidi="ar-SA"/>
      </w:rPr>
    </w:rPrDefault>
    <w:pPrDefault>
      <w:pPr>
        <w:spacing w:line="264" w:lineRule="auto"/>
        <w:jc w:val="both"/>
      </w:pPr>
    </w:pPrDefault>
  </w:docDefaults>
  <w:latentStyles w:defLockedState="0" w:defUIPriority="0" w:defSemiHidden="0" w:defUnhideWhenUsed="0" w:defQFormat="0" w:count="376">
    <w:lsdException w:name="Normal" w:uiPriority="9" w:qFormat="1"/>
    <w:lsdException w:name="heading 1" w:uiPriority="3" w:qFormat="1"/>
    <w:lsdException w:name="heading 2" w:semiHidden="1" w:uiPriority="4" w:unhideWhenUsed="1" w:qFormat="1"/>
    <w:lsdException w:name="heading 3" w:semiHidden="1" w:uiPriority="4" w:unhideWhenUsed="1" w:qFormat="1"/>
    <w:lsdException w:name="heading 4" w:semiHidden="1" w:uiPriority="5" w:unhideWhenUsed="1" w:qFormat="1"/>
    <w:lsdException w:name="heading 5" w:semiHidden="1" w:uiPriority="5" w:unhideWhenUsed="1" w:qFormat="1"/>
    <w:lsdException w:name="heading 6" w:semiHidden="1" w:uiPriority="16" w:unhideWhenUsed="1" w:qFormat="1"/>
    <w:lsdException w:name="heading 7" w:semiHidden="1" w:uiPriority="16" w:unhideWhenUsed="1" w:qFormat="1"/>
    <w:lsdException w:name="heading 8" w:semiHidden="1" w:uiPriority="16" w:unhideWhenUsed="1" w:qFormat="1"/>
    <w:lsdException w:name="heading 9" w:semiHidden="1" w:uiPriority="16" w:unhideWhenUsed="1" w:qFormat="1"/>
    <w:lsdException w:name="index 1" w:semiHidden="1" w:uiPriority="17" w:unhideWhenUsed="1"/>
    <w:lsdException w:name="index 2" w:semiHidden="1" w:uiPriority="17" w:unhideWhenUsed="1"/>
    <w:lsdException w:name="index 3" w:semiHidden="1" w:uiPriority="17" w:unhideWhenUsed="1"/>
    <w:lsdException w:name="index 4" w:semiHidden="1" w:uiPriority="17" w:unhideWhenUsed="1"/>
    <w:lsdException w:name="index 5" w:semiHidden="1" w:uiPriority="17" w:unhideWhenUsed="1"/>
    <w:lsdException w:name="index 6" w:semiHidden="1" w:uiPriority="17" w:unhideWhenUsed="1"/>
    <w:lsdException w:name="index 7" w:semiHidden="1" w:uiPriority="17" w:unhideWhenUsed="1"/>
    <w:lsdException w:name="index 8" w:semiHidden="1" w:uiPriority="17" w:unhideWhenUsed="1"/>
    <w:lsdException w:name="index 9" w:semiHidden="1" w:uiPriority="17"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4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iPriority="29" w:unhideWhenUsed="1"/>
    <w:lsdException w:name="footnote text" w:semiHidden="1" w:uiPriority="17" w:unhideWhenUsed="1"/>
    <w:lsdException w:name="annotation text" w:semiHidden="1" w:uiPriority="99" w:unhideWhenUsed="1"/>
    <w:lsdException w:name="header" w:semiHidden="1" w:uiPriority="13" w:unhideWhenUsed="1"/>
    <w:lsdException w:name="footer" w:semiHidden="1" w:uiPriority="13" w:unhideWhenUsed="1"/>
    <w:lsdException w:name="index heading" w:semiHidden="1" w:uiPriority="17" w:unhideWhenUsed="1"/>
    <w:lsdException w:name="caption" w:semiHidden="1" w:uiPriority="17" w:unhideWhenUsed="1"/>
    <w:lsdException w:name="table of figures" w:semiHidden="1" w:uiPriority="17" w:unhideWhenUsed="1"/>
    <w:lsdException w:name="envelope address" w:semiHidden="1" w:uiPriority="17" w:unhideWhenUsed="1"/>
    <w:lsdException w:name="envelope return" w:semiHidden="1" w:uiPriority="17" w:unhideWhenUsed="1"/>
    <w:lsdException w:name="footnote reference" w:semiHidden="1" w:uiPriority="17" w:unhideWhenUsed="1"/>
    <w:lsdException w:name="annotation reference" w:semiHidden="1" w:uiPriority="17" w:unhideWhenUsed="1"/>
    <w:lsdException w:name="line number" w:semiHidden="1" w:uiPriority="17" w:unhideWhenUsed="1"/>
    <w:lsdException w:name="page number" w:semiHidden="1" w:uiPriority="17" w:unhideWhenUsed="1"/>
    <w:lsdException w:name="endnote reference" w:semiHidden="1" w:uiPriority="17" w:unhideWhenUsed="1"/>
    <w:lsdException w:name="endnote text" w:uiPriority="17"/>
    <w:lsdException w:name="table of authorities" w:semiHidden="1" w:uiPriority="17" w:unhideWhenUsed="1"/>
    <w:lsdException w:name="macro" w:semiHidden="1" w:uiPriority="17" w:unhideWhenUsed="1"/>
    <w:lsdException w:name="toa heading" w:uiPriority="49"/>
    <w:lsdException w:name="List" w:uiPriority="29"/>
    <w:lsdException w:name="List Bullet" w:semiHidden="1" w:uiPriority="29" w:unhideWhenUsed="1"/>
    <w:lsdException w:name="List Number" w:semiHidden="1" w:uiPriority="29" w:unhideWhenUsed="1"/>
    <w:lsdException w:name="List 2" w:semiHidden="1" w:uiPriority="29" w:unhideWhenUsed="1"/>
    <w:lsdException w:name="List 3" w:semiHidden="1" w:uiPriority="29" w:unhideWhenUsed="1"/>
    <w:lsdException w:name="List 4" w:semiHidden="1" w:uiPriority="29" w:unhideWhenUsed="1"/>
    <w:lsdException w:name="List 5" w:semiHidden="1" w:uiPriority="29" w:unhideWhenUsed="1"/>
    <w:lsdException w:name="List Bullet 2" w:semiHidden="1" w:uiPriority="29" w:unhideWhenUsed="1"/>
    <w:lsdException w:name="List Bullet 3" w:semiHidden="1" w:uiPriority="29" w:unhideWhenUsed="1"/>
    <w:lsdException w:name="List Bullet 4" w:semiHidden="1" w:uiPriority="29" w:unhideWhenUsed="1"/>
    <w:lsdException w:name="List Bullet 5" w:semiHidden="1" w:uiPriority="29" w:unhideWhenUsed="1"/>
    <w:lsdException w:name="List Number 2" w:semiHidden="1" w:uiPriority="29" w:unhideWhenUsed="1"/>
    <w:lsdException w:name="List Number 3" w:semiHidden="1" w:uiPriority="29" w:unhideWhenUsed="1"/>
    <w:lsdException w:name="List Number 4" w:semiHidden="1" w:uiPriority="29" w:unhideWhenUsed="1"/>
    <w:lsdException w:name="List Number 5" w:semiHidden="1" w:uiPriority="29" w:unhideWhenUsed="1"/>
    <w:lsdException w:name="Title" w:uiPriority="18"/>
    <w:lsdException w:name="Closing" w:semiHidden="1" w:uiPriority="17" w:unhideWhenUsed="1"/>
    <w:lsdException w:name="Signature" w:semiHidden="1" w:uiPriority="17" w:unhideWhenUsed="1"/>
    <w:lsdException w:name="Default Paragraph Font" w:semiHidden="1" w:uiPriority="1" w:unhideWhenUsed="1"/>
    <w:lsdException w:name="Body Text" w:semiHidden="1" w:uiPriority="17" w:unhideWhenUsed="1"/>
    <w:lsdException w:name="Body Text Indent" w:semiHidden="1" w:uiPriority="17" w:unhideWhenUsed="1"/>
    <w:lsdException w:name="List Continue" w:uiPriority="29"/>
    <w:lsdException w:name="List Continue 2" w:uiPriority="29"/>
    <w:lsdException w:name="List Continue 3" w:uiPriority="29"/>
    <w:lsdException w:name="List Continue 4" w:uiPriority="29"/>
    <w:lsdException w:name="List Continue 5" w:semiHidden="1" w:uiPriority="29" w:unhideWhenUsed="1"/>
    <w:lsdException w:name="Message Header" w:semiHidden="1" w:uiPriority="17" w:unhideWhenUsed="1"/>
    <w:lsdException w:name="Subtitle" w:uiPriority="18"/>
    <w:lsdException w:name="Salutation" w:semiHidden="1" w:uiPriority="17" w:unhideWhenUsed="1"/>
    <w:lsdException w:name="Date" w:semiHidden="1" w:uiPriority="17" w:unhideWhenUsed="1"/>
    <w:lsdException w:name="Body Text First Indent" w:semiHidden="1" w:uiPriority="17" w:unhideWhenUsed="1"/>
    <w:lsdException w:name="Body Text First Indent 2" w:semiHidden="1" w:uiPriority="17" w:unhideWhenUsed="1"/>
    <w:lsdException w:name="Note Heading" w:semiHidden="1" w:uiPriority="17" w:unhideWhenUsed="1"/>
    <w:lsdException w:name="Body Text 2" w:semiHidden="1" w:uiPriority="17" w:unhideWhenUsed="1"/>
    <w:lsdException w:name="Body Text 3" w:semiHidden="1" w:uiPriority="17" w:unhideWhenUsed="1"/>
    <w:lsdException w:name="Body Text Indent 2" w:semiHidden="1" w:uiPriority="17" w:unhideWhenUsed="1"/>
    <w:lsdException w:name="Body Text Indent 3" w:semiHidden="1" w:uiPriority="17" w:unhideWhenUsed="1"/>
    <w:lsdException w:name="Block Text" w:semiHidden="1" w:uiPriority="17" w:unhideWhenUsed="1"/>
    <w:lsdException w:name="Hyperlink" w:semiHidden="1" w:uiPriority="99" w:unhideWhenUsed="1"/>
    <w:lsdException w:name="FollowedHyperlink" w:semiHidden="1" w:uiPriority="17" w:unhideWhenUsed="1"/>
    <w:lsdException w:name="Strong" w:uiPriority="22" w:qFormat="1"/>
    <w:lsdException w:name="Emphasis" w:uiPriority="29"/>
    <w:lsdException w:name="Document Map" w:semiHidden="1" w:uiPriority="17" w:unhideWhenUsed="1"/>
    <w:lsdException w:name="Plain Text" w:semiHidden="1" w:uiPriority="17" w:unhideWhenUsed="1"/>
    <w:lsdException w:name="E-mail Signature" w:semiHidden="1" w:uiPriority="17"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29" w:unhideWhenUsed="1"/>
    <w:lsdException w:name="HTML Address" w:semiHidden="1" w:uiPriority="29" w:unhideWhenUsed="1"/>
    <w:lsdException w:name="HTML Cite" w:semiHidden="1" w:uiPriority="29" w:unhideWhenUsed="1"/>
    <w:lsdException w:name="HTML Code" w:semiHidden="1" w:uiPriority="29" w:unhideWhenUsed="1"/>
    <w:lsdException w:name="HTML Definition" w:semiHidden="1" w:uiPriority="29" w:unhideWhenUsed="1"/>
    <w:lsdException w:name="HTML Keyboard" w:semiHidden="1" w:uiPriority="29" w:unhideWhenUsed="1"/>
    <w:lsdException w:name="HTML Preformatted" w:semiHidden="1" w:uiPriority="29" w:unhideWhenUsed="1"/>
    <w:lsdException w:name="HTML Sample" w:semiHidden="1" w:uiPriority="29" w:unhideWhenUsed="1"/>
    <w:lsdException w:name="HTML Typewriter" w:semiHidden="1" w:uiPriority="29" w:unhideWhenUsed="1"/>
    <w:lsdException w:name="HTML Variable" w:semiHidden="1" w:uiPriority="29" w:unhideWhenUsed="1"/>
    <w:lsdException w:name="Normal Table" w:semiHidden="1" w:unhideWhenUsed="1"/>
    <w:lsdException w:name="annotation subject" w:semiHidden="1" w:uiPriority="17"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17" w:unhideWhenUsed="1"/>
    <w:lsdException w:name="Table Theme" w:semiHidden="1" w:unhideWhenUsed="1"/>
    <w:lsdException w:name="Placeholder Text" w:semiHidden="1" w:uiPriority="99"/>
    <w:lsdException w:name="No Spacing" w:uiPriority="2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39"/>
    <w:lsdException w:name="Intense Quote" w:uiPriority="4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34"/>
    <w:lsdException w:name="Intense Emphasis" w:uiPriority="59"/>
    <w:lsdException w:name="Subtle Reference" w:uiPriority="41" w:qFormat="1"/>
    <w:lsdException w:name="Intense Reference" w:uiPriority="59" w:qFormat="1"/>
    <w:lsdException w:name="Book Title" w:uiPriority="43"/>
    <w:lsdException w:name="Bibliography" w:semiHidden="1" w:uiPriority="47" w:unhideWhenUsed="1"/>
    <w:lsdException w:name="TOC Heading" w:semiHidden="1" w:uiPriority="4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
    <w:qFormat/>
    <w:pPr>
      <w:adjustRightInd w:val="0"/>
    </w:pPr>
    <w:rPr>
      <w:rFonts w:eastAsia="SimSun" w:cs="Arial"/>
      <w:lang w:val="en-US" w:eastAsia="en-US"/>
    </w:rPr>
  </w:style>
  <w:style w:type="paragraph" w:styleId="1">
    <w:name w:val="heading 1"/>
    <w:basedOn w:val="Level1"/>
    <w:next w:val="Body2"/>
    <w:link w:val="10"/>
    <w:uiPriority w:val="3"/>
    <w:qFormat/>
    <w:rsid w:val="0013602D"/>
    <w:pPr>
      <w:keepNext/>
    </w:pPr>
    <w:rPr>
      <w:b/>
      <w:smallCaps/>
    </w:rPr>
  </w:style>
  <w:style w:type="paragraph" w:styleId="2">
    <w:name w:val="heading 2"/>
    <w:basedOn w:val="Level2"/>
    <w:next w:val="Body2"/>
    <w:link w:val="20"/>
    <w:uiPriority w:val="4"/>
    <w:qFormat/>
    <w:rsid w:val="0013602D"/>
    <w:pPr>
      <w:keepNext/>
    </w:pPr>
    <w:rPr>
      <w:b/>
    </w:rPr>
  </w:style>
  <w:style w:type="paragraph" w:styleId="3">
    <w:name w:val="heading 3"/>
    <w:basedOn w:val="Level3"/>
    <w:next w:val="Body3"/>
    <w:link w:val="30"/>
    <w:uiPriority w:val="4"/>
    <w:qFormat/>
    <w:rsid w:val="0013602D"/>
    <w:pPr>
      <w:keepNext/>
      <w:ind w:left="1418" w:hanging="709"/>
    </w:pPr>
    <w:rPr>
      <w:b/>
    </w:rPr>
  </w:style>
  <w:style w:type="paragraph" w:styleId="40">
    <w:name w:val="heading 4"/>
    <w:basedOn w:val="Level4"/>
    <w:next w:val="Body4"/>
    <w:link w:val="41"/>
    <w:uiPriority w:val="5"/>
    <w:semiHidden/>
    <w:qFormat/>
    <w:rsid w:val="0013602D"/>
    <w:pPr>
      <w:keepNext/>
      <w:numPr>
        <w:numId w:val="2"/>
      </w:numPr>
      <w:ind w:left="2127"/>
    </w:pPr>
    <w:rPr>
      <w:rFonts w:ascii="Arial Bold" w:hAnsi="Arial Bold"/>
      <w:b/>
    </w:rPr>
  </w:style>
  <w:style w:type="paragraph" w:styleId="5">
    <w:name w:val="heading 5"/>
    <w:basedOn w:val="a"/>
    <w:next w:val="a"/>
    <w:link w:val="50"/>
    <w:uiPriority w:val="5"/>
    <w:semiHidden/>
    <w:qFormat/>
    <w:pPr>
      <w:spacing w:before="240" w:after="60"/>
      <w:outlineLvl w:val="4"/>
    </w:pPr>
    <w:rPr>
      <w:sz w:val="22"/>
    </w:rPr>
  </w:style>
  <w:style w:type="paragraph" w:styleId="6">
    <w:name w:val="heading 6"/>
    <w:basedOn w:val="a"/>
    <w:next w:val="a"/>
    <w:uiPriority w:val="16"/>
    <w:semiHidden/>
    <w:qFormat/>
    <w:pPr>
      <w:spacing w:before="240" w:after="60"/>
      <w:outlineLvl w:val="5"/>
    </w:pPr>
    <w:rPr>
      <w:rFonts w:ascii="Times New Roman" w:hAnsi="Times New Roman"/>
      <w:i/>
      <w:sz w:val="22"/>
    </w:rPr>
  </w:style>
  <w:style w:type="paragraph" w:styleId="7">
    <w:name w:val="heading 7"/>
    <w:basedOn w:val="a"/>
    <w:next w:val="a"/>
    <w:uiPriority w:val="16"/>
    <w:semiHidden/>
    <w:qFormat/>
    <w:pPr>
      <w:spacing w:before="240" w:after="60"/>
      <w:outlineLvl w:val="6"/>
    </w:pPr>
    <w:rPr>
      <w:sz w:val="20"/>
    </w:rPr>
  </w:style>
  <w:style w:type="paragraph" w:styleId="8">
    <w:name w:val="heading 8"/>
    <w:basedOn w:val="a"/>
    <w:next w:val="a"/>
    <w:uiPriority w:val="16"/>
    <w:semiHidden/>
    <w:qFormat/>
    <w:pPr>
      <w:spacing w:before="240" w:after="60"/>
      <w:outlineLvl w:val="7"/>
    </w:pPr>
    <w:rPr>
      <w:i/>
      <w:sz w:val="20"/>
    </w:rPr>
  </w:style>
  <w:style w:type="paragraph" w:styleId="9">
    <w:name w:val="heading 9"/>
    <w:basedOn w:val="a"/>
    <w:next w:val="a"/>
    <w:uiPriority w:val="16"/>
    <w:semiHidden/>
    <w:qFormat/>
    <w:pPr>
      <w:spacing w:before="240" w:after="60"/>
      <w:outlineLvl w:val="8"/>
    </w:pPr>
    <w:rPr>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
    <w:name w:val="Body"/>
    <w:basedOn w:val="a"/>
    <w:link w:val="BodyChar"/>
    <w:uiPriority w:val="17"/>
    <w:semiHidden/>
    <w:pPr>
      <w:spacing w:after="210"/>
    </w:pPr>
  </w:style>
  <w:style w:type="paragraph" w:customStyle="1" w:styleId="Body1">
    <w:name w:val="Body 1"/>
    <w:basedOn w:val="Body"/>
    <w:link w:val="Body1Char"/>
    <w:qFormat/>
  </w:style>
  <w:style w:type="paragraph" w:customStyle="1" w:styleId="Body2">
    <w:name w:val="Body 2"/>
    <w:basedOn w:val="Body1"/>
    <w:link w:val="Body2Char"/>
    <w:qFormat/>
    <w:pPr>
      <w:ind w:left="709"/>
    </w:pPr>
  </w:style>
  <w:style w:type="paragraph" w:customStyle="1" w:styleId="Body3">
    <w:name w:val="Body 3"/>
    <w:basedOn w:val="Body2"/>
    <w:link w:val="Body3Char"/>
    <w:qFormat/>
    <w:pPr>
      <w:ind w:left="1418"/>
    </w:pPr>
  </w:style>
  <w:style w:type="paragraph" w:customStyle="1" w:styleId="Body4">
    <w:name w:val="Body 4"/>
    <w:basedOn w:val="Body3"/>
    <w:link w:val="Body4Char"/>
    <w:qFormat/>
    <w:pPr>
      <w:ind w:left="2126"/>
    </w:pPr>
  </w:style>
  <w:style w:type="paragraph" w:customStyle="1" w:styleId="Body5">
    <w:name w:val="Body 5"/>
    <w:basedOn w:val="Body4"/>
    <w:link w:val="Body5Char"/>
    <w:qFormat/>
    <w:pPr>
      <w:ind w:left="2835"/>
    </w:pPr>
  </w:style>
  <w:style w:type="character" w:customStyle="1" w:styleId="BoldText">
    <w:name w:val="BoldText"/>
    <w:basedOn w:val="a0"/>
    <w:uiPriority w:val="15"/>
    <w:qFormat/>
    <w:rPr>
      <w:b/>
    </w:rPr>
  </w:style>
  <w:style w:type="paragraph" w:styleId="a3">
    <w:name w:val="footer"/>
    <w:basedOn w:val="a"/>
    <w:link w:val="a4"/>
    <w:uiPriority w:val="13"/>
    <w:unhideWhenUsed/>
    <w:pPr>
      <w:tabs>
        <w:tab w:val="center" w:pos="4536"/>
        <w:tab w:val="right" w:pos="9072"/>
      </w:tabs>
      <w:jc w:val="left"/>
    </w:pPr>
    <w:rPr>
      <w:sz w:val="16"/>
    </w:rPr>
  </w:style>
  <w:style w:type="character" w:styleId="a5">
    <w:name w:val="footnote reference"/>
    <w:basedOn w:val="a0"/>
    <w:uiPriority w:val="17"/>
    <w:unhideWhenUsed/>
    <w:rPr>
      <w:vertAlign w:val="superscript"/>
    </w:rPr>
  </w:style>
  <w:style w:type="paragraph" w:styleId="a6">
    <w:name w:val="footnote text"/>
    <w:basedOn w:val="a"/>
    <w:uiPriority w:val="17"/>
    <w:unhideWhenUsed/>
    <w:pPr>
      <w:tabs>
        <w:tab w:val="left" w:pos="720"/>
      </w:tabs>
      <w:ind w:left="720" w:hanging="720"/>
    </w:pPr>
    <w:rPr>
      <w:sz w:val="16"/>
    </w:rPr>
  </w:style>
  <w:style w:type="paragraph" w:styleId="a7">
    <w:name w:val="header"/>
    <w:basedOn w:val="a"/>
    <w:link w:val="a8"/>
    <w:uiPriority w:val="13"/>
    <w:unhideWhenUsed/>
    <w:pPr>
      <w:tabs>
        <w:tab w:val="center" w:pos="4536"/>
        <w:tab w:val="right" w:pos="9072"/>
      </w:tabs>
    </w:pPr>
  </w:style>
  <w:style w:type="character" w:customStyle="1" w:styleId="Heading1Text">
    <w:name w:val="Heading 1 Text"/>
    <w:basedOn w:val="BoldText"/>
    <w:uiPriority w:val="14"/>
    <w:qFormat/>
    <w:rPr>
      <w:b/>
      <w:smallCaps/>
    </w:rPr>
  </w:style>
  <w:style w:type="character" w:customStyle="1" w:styleId="Heading2Text">
    <w:name w:val="Heading 2 Text"/>
    <w:basedOn w:val="BoldText"/>
    <w:uiPriority w:val="14"/>
    <w:semiHidden/>
    <w:rPr>
      <w:b/>
    </w:rPr>
  </w:style>
  <w:style w:type="character" w:customStyle="1" w:styleId="Heading3Text">
    <w:name w:val="Heading 3 Text"/>
    <w:basedOn w:val="Heading2Text"/>
    <w:uiPriority w:val="14"/>
    <w:semiHidden/>
    <w:rPr>
      <w:b/>
    </w:rPr>
  </w:style>
  <w:style w:type="character" w:customStyle="1" w:styleId="Heading4Text">
    <w:name w:val="Heading 4 Text"/>
    <w:basedOn w:val="Heading3Text"/>
    <w:uiPriority w:val="14"/>
    <w:semiHidden/>
    <w:rPr>
      <w:b/>
    </w:rPr>
  </w:style>
  <w:style w:type="paragraph" w:customStyle="1" w:styleId="Level1">
    <w:name w:val="Level 1"/>
    <w:basedOn w:val="Body1"/>
    <w:next w:val="Body2"/>
    <w:link w:val="Level1Char"/>
    <w:uiPriority w:val="6"/>
    <w:qFormat/>
    <w:pPr>
      <w:numPr>
        <w:numId w:val="1"/>
      </w:numPr>
      <w:outlineLvl w:val="0"/>
    </w:pPr>
  </w:style>
  <w:style w:type="paragraph" w:customStyle="1" w:styleId="Level2">
    <w:name w:val="Level 2"/>
    <w:basedOn w:val="Body2"/>
    <w:next w:val="Body2"/>
    <w:link w:val="Level2Char"/>
    <w:uiPriority w:val="6"/>
    <w:qFormat/>
    <w:pPr>
      <w:numPr>
        <w:ilvl w:val="1"/>
        <w:numId w:val="1"/>
      </w:numPr>
      <w:outlineLvl w:val="1"/>
    </w:pPr>
  </w:style>
  <w:style w:type="paragraph" w:customStyle="1" w:styleId="Level3">
    <w:name w:val="Level 3"/>
    <w:basedOn w:val="Body3"/>
    <w:next w:val="Body3"/>
    <w:link w:val="Level3Char"/>
    <w:uiPriority w:val="6"/>
    <w:qFormat/>
    <w:pPr>
      <w:ind w:left="0"/>
      <w:outlineLvl w:val="2"/>
    </w:pPr>
  </w:style>
  <w:style w:type="paragraph" w:customStyle="1" w:styleId="Level4">
    <w:name w:val="Level 4"/>
    <w:basedOn w:val="Body4"/>
    <w:next w:val="Body4"/>
    <w:link w:val="Level4Char"/>
    <w:uiPriority w:val="6"/>
    <w:qFormat/>
    <w:pPr>
      <w:numPr>
        <w:ilvl w:val="3"/>
        <w:numId w:val="1"/>
      </w:numPr>
      <w:outlineLvl w:val="3"/>
    </w:pPr>
  </w:style>
  <w:style w:type="paragraph" w:customStyle="1" w:styleId="Level5">
    <w:name w:val="Level 5"/>
    <w:basedOn w:val="Body5"/>
    <w:next w:val="Body5"/>
    <w:link w:val="Level5Char"/>
    <w:uiPriority w:val="6"/>
    <w:qFormat/>
    <w:pPr>
      <w:numPr>
        <w:ilvl w:val="4"/>
        <w:numId w:val="1"/>
      </w:numPr>
      <w:outlineLvl w:val="4"/>
    </w:pPr>
  </w:style>
  <w:style w:type="paragraph" w:styleId="11">
    <w:name w:val="toc 1"/>
    <w:basedOn w:val="Body"/>
    <w:uiPriority w:val="39"/>
    <w:semiHidden/>
    <w:pPr>
      <w:tabs>
        <w:tab w:val="left" w:pos="709"/>
        <w:tab w:val="right" w:pos="9072"/>
      </w:tabs>
      <w:spacing w:after="120"/>
      <w:ind w:left="709" w:right="425" w:hanging="709"/>
      <w:jc w:val="left"/>
    </w:pPr>
    <w:rPr>
      <w:b/>
      <w:smallCaps/>
    </w:rPr>
  </w:style>
  <w:style w:type="paragraph" w:styleId="21">
    <w:name w:val="toc 2"/>
    <w:basedOn w:val="11"/>
    <w:uiPriority w:val="39"/>
    <w:semiHidden/>
    <w:pPr>
      <w:tabs>
        <w:tab w:val="left" w:pos="1418"/>
      </w:tabs>
      <w:ind w:left="1418"/>
    </w:pPr>
    <w:rPr>
      <w:smallCaps w:val="0"/>
    </w:rPr>
  </w:style>
  <w:style w:type="paragraph" w:styleId="31">
    <w:name w:val="toc 3"/>
    <w:basedOn w:val="21"/>
    <w:uiPriority w:val="39"/>
    <w:semiHidden/>
    <w:pPr>
      <w:ind w:left="2127"/>
    </w:pPr>
  </w:style>
  <w:style w:type="paragraph" w:styleId="4">
    <w:name w:val="toc 4"/>
    <w:basedOn w:val="a"/>
    <w:next w:val="a"/>
    <w:uiPriority w:val="39"/>
    <w:semiHidden/>
    <w:pPr>
      <w:numPr>
        <w:numId w:val="6"/>
      </w:numPr>
      <w:tabs>
        <w:tab w:val="left" w:pos="0"/>
        <w:tab w:val="left" w:pos="709"/>
        <w:tab w:val="right" w:pos="9072"/>
      </w:tabs>
      <w:spacing w:after="120"/>
      <w:ind w:left="709" w:hanging="709"/>
      <w:jc w:val="left"/>
    </w:pPr>
    <w:rPr>
      <w:b/>
      <w:smallCaps/>
    </w:rPr>
  </w:style>
  <w:style w:type="paragraph" w:styleId="a9">
    <w:name w:val="Block Text"/>
    <w:basedOn w:val="a"/>
    <w:uiPriority w:val="17"/>
    <w:semiHidden/>
    <w:pPr>
      <w:spacing w:after="120"/>
      <w:ind w:left="1440" w:right="1440"/>
    </w:pPr>
  </w:style>
  <w:style w:type="paragraph" w:styleId="aa">
    <w:name w:val="Body Text"/>
    <w:basedOn w:val="a"/>
    <w:uiPriority w:val="17"/>
    <w:semiHidden/>
    <w:pPr>
      <w:spacing w:after="120"/>
    </w:pPr>
  </w:style>
  <w:style w:type="character" w:customStyle="1" w:styleId="BoldItalicText">
    <w:name w:val="BoldItalicText"/>
    <w:basedOn w:val="a0"/>
    <w:uiPriority w:val="17"/>
    <w:semiHidden/>
    <w:rPr>
      <w:b/>
      <w:i/>
    </w:rPr>
  </w:style>
  <w:style w:type="character" w:customStyle="1" w:styleId="ItalicText">
    <w:name w:val="ItalicText"/>
    <w:basedOn w:val="a0"/>
    <w:uiPriority w:val="15"/>
    <w:qFormat/>
    <w:rPr>
      <w:i/>
    </w:rPr>
  </w:style>
  <w:style w:type="character" w:customStyle="1" w:styleId="BoldUnderlinedText">
    <w:name w:val="BoldUnderlinedText"/>
    <w:basedOn w:val="a0"/>
    <w:uiPriority w:val="17"/>
    <w:semiHidden/>
    <w:rPr>
      <w:b/>
      <w:u w:val="single"/>
    </w:rPr>
  </w:style>
  <w:style w:type="character" w:customStyle="1" w:styleId="UnderlinedText">
    <w:name w:val="UnderlinedText"/>
    <w:basedOn w:val="a0"/>
    <w:uiPriority w:val="15"/>
    <w:rPr>
      <w:u w:val="single"/>
    </w:rPr>
  </w:style>
  <w:style w:type="paragraph" w:styleId="22">
    <w:name w:val="Body Text 2"/>
    <w:basedOn w:val="a"/>
    <w:uiPriority w:val="17"/>
    <w:semiHidden/>
    <w:pPr>
      <w:spacing w:after="120" w:line="480" w:lineRule="auto"/>
    </w:pPr>
  </w:style>
  <w:style w:type="paragraph" w:styleId="32">
    <w:name w:val="Body Text 3"/>
    <w:basedOn w:val="a"/>
    <w:uiPriority w:val="17"/>
    <w:semiHidden/>
    <w:pPr>
      <w:spacing w:after="120"/>
    </w:pPr>
    <w:rPr>
      <w:sz w:val="16"/>
    </w:rPr>
  </w:style>
  <w:style w:type="paragraph" w:styleId="ab">
    <w:name w:val="Body Text First Indent"/>
    <w:basedOn w:val="aa"/>
    <w:uiPriority w:val="17"/>
    <w:semiHidden/>
    <w:pPr>
      <w:ind w:firstLine="210"/>
    </w:pPr>
  </w:style>
  <w:style w:type="paragraph" w:styleId="ac">
    <w:name w:val="Body Text Indent"/>
    <w:basedOn w:val="a"/>
    <w:uiPriority w:val="17"/>
    <w:semiHidden/>
    <w:pPr>
      <w:spacing w:after="120"/>
      <w:ind w:left="283"/>
    </w:pPr>
  </w:style>
  <w:style w:type="paragraph" w:styleId="23">
    <w:name w:val="Body Text First Indent 2"/>
    <w:basedOn w:val="ac"/>
    <w:uiPriority w:val="17"/>
    <w:semiHidden/>
    <w:pPr>
      <w:ind w:firstLine="210"/>
    </w:pPr>
  </w:style>
  <w:style w:type="paragraph" w:styleId="24">
    <w:name w:val="Body Text Indent 2"/>
    <w:basedOn w:val="a"/>
    <w:uiPriority w:val="17"/>
    <w:semiHidden/>
    <w:pPr>
      <w:spacing w:after="120" w:line="480" w:lineRule="auto"/>
      <w:ind w:left="283"/>
    </w:pPr>
  </w:style>
  <w:style w:type="paragraph" w:styleId="33">
    <w:name w:val="Body Text Indent 3"/>
    <w:basedOn w:val="a"/>
    <w:uiPriority w:val="17"/>
    <w:semiHidden/>
    <w:pPr>
      <w:spacing w:after="120"/>
      <w:ind w:left="283"/>
    </w:pPr>
    <w:rPr>
      <w:sz w:val="16"/>
    </w:rPr>
  </w:style>
  <w:style w:type="paragraph" w:styleId="ad">
    <w:name w:val="caption"/>
    <w:basedOn w:val="a"/>
    <w:next w:val="a"/>
    <w:uiPriority w:val="17"/>
    <w:unhideWhenUsed/>
    <w:pPr>
      <w:spacing w:before="120" w:after="120"/>
    </w:pPr>
    <w:rPr>
      <w:b/>
    </w:rPr>
  </w:style>
  <w:style w:type="paragraph" w:styleId="ae">
    <w:name w:val="Closing"/>
    <w:basedOn w:val="a"/>
    <w:uiPriority w:val="17"/>
    <w:semiHidden/>
    <w:pPr>
      <w:ind w:left="4252"/>
    </w:pPr>
  </w:style>
  <w:style w:type="character" w:styleId="af">
    <w:name w:val="annotation reference"/>
    <w:basedOn w:val="a0"/>
    <w:uiPriority w:val="17"/>
    <w:semiHidden/>
    <w:rPr>
      <w:sz w:val="16"/>
    </w:rPr>
  </w:style>
  <w:style w:type="paragraph" w:styleId="af0">
    <w:name w:val="annotation text"/>
    <w:basedOn w:val="a"/>
    <w:link w:val="af1"/>
    <w:uiPriority w:val="99"/>
    <w:semiHidden/>
    <w:rPr>
      <w:sz w:val="20"/>
    </w:rPr>
  </w:style>
  <w:style w:type="paragraph" w:styleId="af2">
    <w:name w:val="Date"/>
    <w:basedOn w:val="a"/>
    <w:next w:val="a"/>
    <w:uiPriority w:val="17"/>
    <w:semiHidden/>
  </w:style>
  <w:style w:type="paragraph" w:styleId="af3">
    <w:name w:val="Document Map"/>
    <w:basedOn w:val="a"/>
    <w:uiPriority w:val="17"/>
    <w:semiHidden/>
    <w:pPr>
      <w:shd w:val="clear" w:color="auto" w:fill="000080"/>
    </w:pPr>
    <w:rPr>
      <w:rFonts w:ascii="Tahoma" w:hAnsi="Tahoma"/>
    </w:rPr>
  </w:style>
  <w:style w:type="character" w:styleId="af4">
    <w:name w:val="Emphasis"/>
    <w:basedOn w:val="a0"/>
    <w:uiPriority w:val="29"/>
    <w:semiHidden/>
    <w:rPr>
      <w:b/>
      <w:i w:val="0"/>
    </w:rPr>
  </w:style>
  <w:style w:type="character" w:styleId="af5">
    <w:name w:val="endnote reference"/>
    <w:basedOn w:val="a0"/>
    <w:uiPriority w:val="17"/>
    <w:semiHidden/>
    <w:rPr>
      <w:vertAlign w:val="superscript"/>
    </w:rPr>
  </w:style>
  <w:style w:type="paragraph" w:styleId="af6">
    <w:name w:val="endnote text"/>
    <w:basedOn w:val="a"/>
    <w:uiPriority w:val="17"/>
    <w:semiHidden/>
    <w:rPr>
      <w:sz w:val="20"/>
    </w:rPr>
  </w:style>
  <w:style w:type="paragraph" w:styleId="af7">
    <w:name w:val="envelope address"/>
    <w:basedOn w:val="a"/>
    <w:uiPriority w:val="17"/>
    <w:semiHidden/>
    <w:pPr>
      <w:framePr w:w="7920" w:h="1980" w:hRule="exact" w:hSpace="180" w:wrap="auto" w:hAnchor="page" w:xAlign="center" w:yAlign="bottom"/>
      <w:ind w:left="2880"/>
    </w:pPr>
    <w:rPr>
      <w:sz w:val="24"/>
    </w:rPr>
  </w:style>
  <w:style w:type="paragraph" w:styleId="af8">
    <w:name w:val="envelope return"/>
    <w:basedOn w:val="a"/>
    <w:uiPriority w:val="17"/>
    <w:semiHidden/>
    <w:rPr>
      <w:sz w:val="20"/>
    </w:rPr>
  </w:style>
  <w:style w:type="character" w:styleId="af9">
    <w:name w:val="FollowedHyperlink"/>
    <w:basedOn w:val="a0"/>
    <w:uiPriority w:val="17"/>
    <w:unhideWhenUsed/>
    <w:rPr>
      <w:color w:val="800080"/>
      <w:u w:val="single"/>
    </w:rPr>
  </w:style>
  <w:style w:type="character" w:styleId="afa">
    <w:name w:val="Hyperlink"/>
    <w:basedOn w:val="a0"/>
    <w:uiPriority w:val="99"/>
    <w:rPr>
      <w:color w:val="0000FF"/>
      <w:u w:val="single"/>
    </w:rPr>
  </w:style>
  <w:style w:type="paragraph" w:styleId="12">
    <w:name w:val="index 1"/>
    <w:basedOn w:val="a"/>
    <w:next w:val="a"/>
    <w:autoRedefine/>
    <w:uiPriority w:val="17"/>
    <w:semiHidden/>
    <w:pPr>
      <w:ind w:left="210" w:hanging="210"/>
    </w:pPr>
  </w:style>
  <w:style w:type="paragraph" w:styleId="25">
    <w:name w:val="index 2"/>
    <w:basedOn w:val="a"/>
    <w:next w:val="a"/>
    <w:autoRedefine/>
    <w:uiPriority w:val="17"/>
    <w:semiHidden/>
    <w:pPr>
      <w:ind w:left="420" w:hanging="210"/>
    </w:pPr>
  </w:style>
  <w:style w:type="paragraph" w:styleId="34">
    <w:name w:val="index 3"/>
    <w:basedOn w:val="a"/>
    <w:next w:val="a"/>
    <w:autoRedefine/>
    <w:uiPriority w:val="17"/>
    <w:semiHidden/>
    <w:pPr>
      <w:ind w:left="630" w:hanging="210"/>
    </w:pPr>
  </w:style>
  <w:style w:type="paragraph" w:styleId="42">
    <w:name w:val="index 4"/>
    <w:basedOn w:val="a"/>
    <w:next w:val="a"/>
    <w:autoRedefine/>
    <w:uiPriority w:val="17"/>
    <w:semiHidden/>
    <w:pPr>
      <w:ind w:left="840" w:hanging="210"/>
    </w:pPr>
  </w:style>
  <w:style w:type="paragraph" w:styleId="51">
    <w:name w:val="index 5"/>
    <w:basedOn w:val="a"/>
    <w:next w:val="a"/>
    <w:autoRedefine/>
    <w:uiPriority w:val="17"/>
    <w:semiHidden/>
    <w:pPr>
      <w:ind w:left="1050" w:hanging="210"/>
    </w:pPr>
  </w:style>
  <w:style w:type="paragraph" w:styleId="60">
    <w:name w:val="index 6"/>
    <w:basedOn w:val="a"/>
    <w:next w:val="a"/>
    <w:autoRedefine/>
    <w:uiPriority w:val="17"/>
    <w:semiHidden/>
    <w:pPr>
      <w:ind w:left="1260" w:hanging="210"/>
    </w:pPr>
  </w:style>
  <w:style w:type="paragraph" w:styleId="70">
    <w:name w:val="index 7"/>
    <w:basedOn w:val="a"/>
    <w:next w:val="a"/>
    <w:autoRedefine/>
    <w:uiPriority w:val="17"/>
    <w:semiHidden/>
    <w:pPr>
      <w:ind w:left="1470" w:hanging="210"/>
    </w:pPr>
  </w:style>
  <w:style w:type="paragraph" w:styleId="80">
    <w:name w:val="index 8"/>
    <w:basedOn w:val="a"/>
    <w:next w:val="a"/>
    <w:autoRedefine/>
    <w:uiPriority w:val="17"/>
    <w:semiHidden/>
    <w:pPr>
      <w:ind w:left="1680" w:hanging="210"/>
    </w:pPr>
  </w:style>
  <w:style w:type="paragraph" w:styleId="90">
    <w:name w:val="index 9"/>
    <w:basedOn w:val="a"/>
    <w:next w:val="a"/>
    <w:autoRedefine/>
    <w:uiPriority w:val="17"/>
    <w:semiHidden/>
    <w:pPr>
      <w:ind w:left="1890" w:hanging="210"/>
    </w:pPr>
  </w:style>
  <w:style w:type="paragraph" w:styleId="afb">
    <w:name w:val="index heading"/>
    <w:basedOn w:val="a"/>
    <w:next w:val="12"/>
    <w:uiPriority w:val="17"/>
    <w:semiHidden/>
    <w:rPr>
      <w:b/>
    </w:rPr>
  </w:style>
  <w:style w:type="character" w:styleId="afc">
    <w:name w:val="line number"/>
    <w:basedOn w:val="a0"/>
    <w:uiPriority w:val="17"/>
    <w:semiHidden/>
  </w:style>
  <w:style w:type="paragraph" w:styleId="afd">
    <w:name w:val="macro"/>
    <w:uiPriority w:val="17"/>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kern w:val="28"/>
      <w:lang w:eastAsia="zh-CN"/>
    </w:rPr>
  </w:style>
  <w:style w:type="paragraph" w:styleId="afe">
    <w:name w:val="Message Header"/>
    <w:basedOn w:val="a"/>
    <w:uiPriority w:val="17"/>
    <w:semiHidden/>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aff">
    <w:name w:val="Normal Indent"/>
    <w:basedOn w:val="a"/>
    <w:uiPriority w:val="29"/>
    <w:pPr>
      <w:ind w:left="720"/>
    </w:pPr>
  </w:style>
  <w:style w:type="paragraph" w:styleId="aff0">
    <w:name w:val="Note Heading"/>
    <w:basedOn w:val="a"/>
    <w:next w:val="a"/>
    <w:uiPriority w:val="17"/>
    <w:semiHidden/>
  </w:style>
  <w:style w:type="character" w:styleId="aff1">
    <w:name w:val="page number"/>
    <w:basedOn w:val="a0"/>
    <w:uiPriority w:val="17"/>
    <w:semiHidden/>
  </w:style>
  <w:style w:type="paragraph" w:styleId="aff2">
    <w:name w:val="Plain Text"/>
    <w:basedOn w:val="a"/>
    <w:uiPriority w:val="17"/>
    <w:semiHidden/>
    <w:rPr>
      <w:rFonts w:ascii="Courier New" w:hAnsi="Courier New"/>
      <w:sz w:val="20"/>
    </w:rPr>
  </w:style>
  <w:style w:type="paragraph" w:styleId="aff3">
    <w:name w:val="Salutation"/>
    <w:basedOn w:val="a"/>
    <w:next w:val="a"/>
    <w:uiPriority w:val="17"/>
    <w:semiHidden/>
  </w:style>
  <w:style w:type="paragraph" w:styleId="aff4">
    <w:name w:val="Signature"/>
    <w:basedOn w:val="a"/>
    <w:uiPriority w:val="17"/>
    <w:semiHidden/>
    <w:pPr>
      <w:ind w:left="4252"/>
    </w:pPr>
  </w:style>
  <w:style w:type="paragraph" w:customStyle="1" w:styleId="CentredSubheading">
    <w:name w:val="Centred Subheading"/>
    <w:basedOn w:val="Centred"/>
    <w:next w:val="Body1"/>
    <w:uiPriority w:val="13"/>
    <w:qFormat/>
    <w:rPr>
      <w:b/>
    </w:rPr>
  </w:style>
  <w:style w:type="paragraph" w:styleId="aff5">
    <w:name w:val="table of authorities"/>
    <w:basedOn w:val="a"/>
    <w:next w:val="a"/>
    <w:uiPriority w:val="17"/>
    <w:semiHidden/>
    <w:pPr>
      <w:ind w:left="210" w:hanging="210"/>
    </w:pPr>
  </w:style>
  <w:style w:type="paragraph" w:styleId="aff6">
    <w:name w:val="table of figures"/>
    <w:basedOn w:val="a"/>
    <w:next w:val="a"/>
    <w:uiPriority w:val="17"/>
    <w:semiHidden/>
    <w:pPr>
      <w:ind w:left="420" w:hanging="420"/>
    </w:pPr>
  </w:style>
  <w:style w:type="paragraph" w:styleId="aff7">
    <w:name w:val="toa heading"/>
    <w:basedOn w:val="a"/>
    <w:next w:val="a"/>
    <w:uiPriority w:val="49"/>
    <w:semiHidden/>
    <w:pPr>
      <w:spacing w:before="120"/>
    </w:pPr>
    <w:rPr>
      <w:b/>
      <w:sz w:val="24"/>
    </w:rPr>
  </w:style>
  <w:style w:type="paragraph" w:styleId="52">
    <w:name w:val="toc 5"/>
    <w:basedOn w:val="Body1"/>
    <w:next w:val="Body1"/>
    <w:uiPriority w:val="49"/>
    <w:semiHidden/>
    <w:pPr>
      <w:spacing w:after="120"/>
      <w:ind w:left="709"/>
      <w:contextualSpacing/>
      <w:jc w:val="left"/>
    </w:pPr>
    <w:rPr>
      <w:b/>
    </w:rPr>
  </w:style>
  <w:style w:type="paragraph" w:styleId="61">
    <w:name w:val="toc 6"/>
    <w:basedOn w:val="a"/>
    <w:next w:val="a"/>
    <w:uiPriority w:val="49"/>
    <w:semiHidden/>
    <w:pPr>
      <w:ind w:left="1050"/>
    </w:pPr>
  </w:style>
  <w:style w:type="paragraph" w:styleId="71">
    <w:name w:val="toc 7"/>
    <w:basedOn w:val="a"/>
    <w:next w:val="a"/>
    <w:uiPriority w:val="49"/>
    <w:semiHidden/>
    <w:pPr>
      <w:ind w:left="1260"/>
    </w:pPr>
  </w:style>
  <w:style w:type="paragraph" w:styleId="81">
    <w:name w:val="toc 8"/>
    <w:basedOn w:val="a"/>
    <w:next w:val="a"/>
    <w:uiPriority w:val="49"/>
    <w:semiHidden/>
    <w:pPr>
      <w:ind w:left="1470"/>
    </w:pPr>
  </w:style>
  <w:style w:type="paragraph" w:styleId="91">
    <w:name w:val="toc 9"/>
    <w:basedOn w:val="a"/>
    <w:next w:val="a"/>
    <w:uiPriority w:val="49"/>
    <w:semiHidden/>
    <w:pPr>
      <w:ind w:left="1680"/>
    </w:pPr>
  </w:style>
  <w:style w:type="paragraph" w:customStyle="1" w:styleId="Centred">
    <w:name w:val="Centred"/>
    <w:basedOn w:val="Body"/>
    <w:next w:val="Body1"/>
    <w:uiPriority w:val="13"/>
    <w:pPr>
      <w:keepNext/>
      <w:jc w:val="center"/>
    </w:pPr>
  </w:style>
  <w:style w:type="paragraph" w:customStyle="1" w:styleId="Parties">
    <w:name w:val="Parties"/>
    <w:basedOn w:val="Body"/>
    <w:next w:val="Body2"/>
    <w:uiPriority w:val="9"/>
    <w:qFormat/>
    <w:pPr>
      <w:numPr>
        <w:numId w:val="3"/>
      </w:numPr>
    </w:pPr>
  </w:style>
  <w:style w:type="paragraph" w:customStyle="1" w:styleId="Recitals">
    <w:name w:val="Recitals"/>
    <w:basedOn w:val="Body"/>
    <w:next w:val="Body2"/>
    <w:uiPriority w:val="9"/>
    <w:qFormat/>
    <w:pPr>
      <w:numPr>
        <w:numId w:val="4"/>
      </w:numPr>
    </w:pPr>
  </w:style>
  <w:style w:type="paragraph" w:styleId="aff8">
    <w:name w:val="TOC Heading"/>
    <w:basedOn w:val="1"/>
    <w:next w:val="a"/>
    <w:uiPriority w:val="49"/>
    <w:semiHidden/>
    <w:pPr>
      <w:keepLines/>
      <w:tabs>
        <w:tab w:val="right" w:pos="9072"/>
      </w:tabs>
      <w:spacing w:after="240"/>
      <w:jc w:val="center"/>
      <w:outlineLvl w:val="9"/>
    </w:pPr>
    <w:rPr>
      <w:rFonts w:eastAsiaTheme="majorEastAsia" w:cstheme="majorBidi"/>
      <w:bCs/>
      <w:szCs w:val="28"/>
    </w:rPr>
  </w:style>
  <w:style w:type="character" w:customStyle="1" w:styleId="af1">
    <w:name w:val="コメント文字列 (文字)"/>
    <w:basedOn w:val="a0"/>
    <w:link w:val="af0"/>
    <w:uiPriority w:val="99"/>
    <w:semiHidden/>
    <w:rPr>
      <w:sz w:val="20"/>
    </w:rPr>
  </w:style>
  <w:style w:type="paragraph" w:customStyle="1" w:styleId="Address">
    <w:name w:val="Address"/>
    <w:basedOn w:val="a"/>
    <w:uiPriority w:val="17"/>
    <w:pPr>
      <w:jc w:val="center"/>
    </w:pPr>
    <w:rPr>
      <w:sz w:val="16"/>
      <w:szCs w:val="16"/>
    </w:rPr>
  </w:style>
  <w:style w:type="paragraph" w:customStyle="1" w:styleId="NormalCentred">
    <w:name w:val="Normal Centred"/>
    <w:basedOn w:val="a"/>
    <w:uiPriority w:val="9"/>
    <w:pPr>
      <w:jc w:val="center"/>
    </w:pPr>
    <w:rPr>
      <w:szCs w:val="24"/>
    </w:rPr>
  </w:style>
  <w:style w:type="character" w:customStyle="1" w:styleId="SmallCaps">
    <w:name w:val="SmallCaps"/>
    <w:basedOn w:val="a0"/>
    <w:uiPriority w:val="17"/>
    <w:semiHidden/>
    <w:rPr>
      <w:rFonts w:ascii="Arial" w:hAnsi="Arial"/>
      <w:smallCaps/>
      <w:sz w:val="21"/>
    </w:rPr>
  </w:style>
  <w:style w:type="paragraph" w:styleId="aff9">
    <w:name w:val="Balloon Text"/>
    <w:basedOn w:val="a"/>
    <w:link w:val="affa"/>
    <w:uiPriority w:val="17"/>
    <w:unhideWhenUsed/>
    <w:pPr>
      <w:spacing w:line="240" w:lineRule="auto"/>
    </w:pPr>
    <w:rPr>
      <w:rFonts w:ascii="Tahoma" w:hAnsi="Tahoma" w:cs="Tahoma"/>
      <w:sz w:val="16"/>
      <w:szCs w:val="16"/>
    </w:rPr>
  </w:style>
  <w:style w:type="character" w:customStyle="1" w:styleId="affa">
    <w:name w:val="吹き出し (文字)"/>
    <w:basedOn w:val="a0"/>
    <w:link w:val="aff9"/>
    <w:uiPriority w:val="17"/>
    <w:rPr>
      <w:rFonts w:ascii="Tahoma" w:hAnsi="Tahoma" w:cs="Tahoma"/>
      <w:sz w:val="16"/>
      <w:szCs w:val="16"/>
    </w:rPr>
  </w:style>
  <w:style w:type="character" w:customStyle="1" w:styleId="a4">
    <w:name w:val="フッター (文字)"/>
    <w:basedOn w:val="a0"/>
    <w:link w:val="a3"/>
    <w:uiPriority w:val="13"/>
    <w:rPr>
      <w:sz w:val="16"/>
    </w:rPr>
  </w:style>
  <w:style w:type="character" w:customStyle="1" w:styleId="a8">
    <w:name w:val="ヘッダー (文字)"/>
    <w:basedOn w:val="a0"/>
    <w:link w:val="a7"/>
    <w:uiPriority w:val="13"/>
  </w:style>
  <w:style w:type="character" w:styleId="affb">
    <w:name w:val="Placeholder Text"/>
    <w:basedOn w:val="a0"/>
    <w:uiPriority w:val="99"/>
    <w:semiHidden/>
    <w:rPr>
      <w:color w:val="808080"/>
    </w:rPr>
  </w:style>
  <w:style w:type="paragraph" w:customStyle="1" w:styleId="CentredHeading">
    <w:name w:val="Centred Heading"/>
    <w:basedOn w:val="Body1"/>
    <w:next w:val="Body1"/>
    <w:uiPriority w:val="13"/>
    <w:qFormat/>
    <w:pPr>
      <w:keepNext/>
      <w:jc w:val="center"/>
    </w:pPr>
    <w:rPr>
      <w:b/>
      <w:smallCaps/>
    </w:rPr>
  </w:style>
  <w:style w:type="paragraph" w:styleId="Web">
    <w:name w:val="Normal (Web)"/>
    <w:basedOn w:val="a"/>
    <w:uiPriority w:val="99"/>
    <w:rPr>
      <w:szCs w:val="24"/>
    </w:rPr>
  </w:style>
  <w:style w:type="paragraph" w:styleId="affc">
    <w:name w:val="Subtitle"/>
    <w:basedOn w:val="Body"/>
    <w:next w:val="Body1"/>
    <w:link w:val="affd"/>
    <w:uiPriority w:val="18"/>
    <w:pPr>
      <w:numPr>
        <w:ilvl w:val="1"/>
      </w:numPr>
    </w:pPr>
    <w:rPr>
      <w:rFonts w:ascii="Arial Bold" w:eastAsiaTheme="majorEastAsia" w:hAnsi="Arial Bold" w:cstheme="majorBidi"/>
      <w:b/>
      <w:iCs/>
      <w:spacing w:val="15"/>
      <w:szCs w:val="24"/>
    </w:rPr>
  </w:style>
  <w:style w:type="character" w:customStyle="1" w:styleId="affd">
    <w:name w:val="副題 (文字)"/>
    <w:basedOn w:val="a0"/>
    <w:link w:val="affc"/>
    <w:uiPriority w:val="18"/>
    <w:rPr>
      <w:rFonts w:ascii="Arial Bold" w:eastAsiaTheme="majorEastAsia" w:hAnsi="Arial Bold" w:cstheme="majorBidi"/>
      <w:b/>
      <w:iCs/>
      <w:spacing w:val="15"/>
      <w:szCs w:val="24"/>
    </w:rPr>
  </w:style>
  <w:style w:type="character" w:styleId="affe">
    <w:name w:val="Book Title"/>
    <w:basedOn w:val="a0"/>
    <w:uiPriority w:val="43"/>
    <w:semiHidden/>
    <w:rPr>
      <w:b/>
      <w:bCs/>
      <w:smallCaps/>
      <w:spacing w:val="5"/>
    </w:rPr>
  </w:style>
  <w:style w:type="paragraph" w:styleId="afff">
    <w:name w:val="Quote"/>
    <w:basedOn w:val="a"/>
    <w:next w:val="a"/>
    <w:link w:val="afff0"/>
    <w:uiPriority w:val="39"/>
    <w:semiHidden/>
    <w:rPr>
      <w:i/>
      <w:iCs/>
      <w:color w:val="4D5357" w:themeColor="text1"/>
    </w:rPr>
  </w:style>
  <w:style w:type="character" w:customStyle="1" w:styleId="afff0">
    <w:name w:val="引用文 (文字)"/>
    <w:basedOn w:val="a0"/>
    <w:link w:val="afff"/>
    <w:uiPriority w:val="39"/>
    <w:semiHidden/>
    <w:rPr>
      <w:i/>
      <w:iCs/>
      <w:color w:val="4D5357" w:themeColor="text1"/>
    </w:rPr>
  </w:style>
  <w:style w:type="paragraph" w:styleId="afff1">
    <w:name w:val="List Paragraph"/>
    <w:basedOn w:val="a"/>
    <w:uiPriority w:val="34"/>
    <w:qFormat/>
    <w:rsid w:val="00CA2984"/>
    <w:pPr>
      <w:ind w:left="720"/>
      <w:contextualSpacing/>
    </w:pPr>
  </w:style>
  <w:style w:type="paragraph" w:styleId="afff2">
    <w:name w:val="Title"/>
    <w:basedOn w:val="Body"/>
    <w:next w:val="Body1"/>
    <w:link w:val="afff3"/>
    <w:uiPriority w:val="18"/>
    <w:rPr>
      <w:rFonts w:eastAsiaTheme="majorEastAsia" w:cstheme="majorBidi"/>
      <w:b/>
      <w:smallCaps/>
      <w:spacing w:val="5"/>
      <w:kern w:val="28"/>
      <w:szCs w:val="52"/>
    </w:rPr>
  </w:style>
  <w:style w:type="character" w:customStyle="1" w:styleId="afff3">
    <w:name w:val="表題 (文字)"/>
    <w:basedOn w:val="a0"/>
    <w:link w:val="afff2"/>
    <w:uiPriority w:val="18"/>
    <w:rPr>
      <w:rFonts w:eastAsiaTheme="majorEastAsia" w:cstheme="majorBidi"/>
      <w:b/>
      <w:smallCaps/>
      <w:spacing w:val="5"/>
      <w:kern w:val="28"/>
      <w:szCs w:val="52"/>
    </w:rPr>
  </w:style>
  <w:style w:type="paragraph" w:styleId="afff4">
    <w:name w:val="No Spacing"/>
    <w:uiPriority w:val="29"/>
    <w:pPr>
      <w:spacing w:line="240" w:lineRule="auto"/>
    </w:pPr>
  </w:style>
  <w:style w:type="paragraph" w:customStyle="1" w:styleId="SchTitle">
    <w:name w:val="Sch  Title"/>
    <w:basedOn w:val="SchSubtitle"/>
    <w:next w:val="SchSubtitle"/>
    <w:uiPriority w:val="10"/>
    <w:qFormat/>
    <w:pPr>
      <w:numPr>
        <w:ilvl w:val="0"/>
      </w:numPr>
    </w:pPr>
    <w:rPr>
      <w:smallCaps/>
    </w:rPr>
  </w:style>
  <w:style w:type="paragraph" w:customStyle="1" w:styleId="SchSubtitle">
    <w:name w:val="Sch  Subtitle"/>
    <w:basedOn w:val="Body"/>
    <w:next w:val="Body2"/>
    <w:uiPriority w:val="11"/>
    <w:qFormat/>
    <w:pPr>
      <w:keepNext/>
      <w:numPr>
        <w:ilvl w:val="1"/>
        <w:numId w:val="5"/>
      </w:numPr>
      <w:jc w:val="center"/>
    </w:pPr>
    <w:rPr>
      <w:b/>
    </w:rPr>
  </w:style>
  <w:style w:type="paragraph" w:customStyle="1" w:styleId="SchNumber1">
    <w:name w:val="Sch Number 1"/>
    <w:basedOn w:val="Level1"/>
    <w:next w:val="Body2"/>
    <w:link w:val="SchNumber1Char"/>
    <w:uiPriority w:val="12"/>
    <w:qFormat/>
    <w:pPr>
      <w:numPr>
        <w:ilvl w:val="2"/>
        <w:numId w:val="5"/>
      </w:numPr>
    </w:pPr>
  </w:style>
  <w:style w:type="paragraph" w:customStyle="1" w:styleId="SchNumber2">
    <w:name w:val="Sch Number 2"/>
    <w:basedOn w:val="Level2"/>
    <w:next w:val="Body2"/>
    <w:link w:val="SchNumber2Char"/>
    <w:uiPriority w:val="12"/>
    <w:qFormat/>
    <w:pPr>
      <w:numPr>
        <w:ilvl w:val="3"/>
        <w:numId w:val="5"/>
      </w:numPr>
    </w:pPr>
  </w:style>
  <w:style w:type="paragraph" w:customStyle="1" w:styleId="SchNumber3">
    <w:name w:val="Sch Number 3"/>
    <w:basedOn w:val="Level3"/>
    <w:next w:val="Body2"/>
    <w:link w:val="SchNumber3Char"/>
    <w:uiPriority w:val="12"/>
    <w:qFormat/>
    <w:pPr>
      <w:numPr>
        <w:ilvl w:val="4"/>
        <w:numId w:val="5"/>
      </w:numPr>
    </w:pPr>
  </w:style>
  <w:style w:type="paragraph" w:customStyle="1" w:styleId="SchNumber4">
    <w:name w:val="Sch Number 4"/>
    <w:basedOn w:val="Level4"/>
    <w:next w:val="Body4"/>
    <w:link w:val="SchNumber4Char"/>
    <w:uiPriority w:val="12"/>
    <w:qFormat/>
    <w:pPr>
      <w:numPr>
        <w:ilvl w:val="5"/>
        <w:numId w:val="5"/>
      </w:numPr>
    </w:pPr>
  </w:style>
  <w:style w:type="paragraph" w:customStyle="1" w:styleId="SchNumber5">
    <w:name w:val="Sch Number 5"/>
    <w:basedOn w:val="Level5"/>
    <w:next w:val="Body5"/>
    <w:link w:val="SchNumber5Char"/>
    <w:uiPriority w:val="12"/>
    <w:qFormat/>
    <w:pPr>
      <w:numPr>
        <w:ilvl w:val="6"/>
        <w:numId w:val="5"/>
      </w:numPr>
    </w:pPr>
  </w:style>
  <w:style w:type="paragraph" w:customStyle="1" w:styleId="SchHeading1">
    <w:name w:val="Sch Heading 1"/>
    <w:basedOn w:val="SchNumber1"/>
    <w:next w:val="Body2"/>
    <w:link w:val="SchHeading1Char"/>
    <w:uiPriority w:val="12"/>
    <w:qFormat/>
    <w:pPr>
      <w:keepNext/>
    </w:pPr>
    <w:rPr>
      <w:b/>
      <w:smallCaps/>
    </w:rPr>
  </w:style>
  <w:style w:type="paragraph" w:customStyle="1" w:styleId="SchHeading2">
    <w:name w:val="Sch Heading 2"/>
    <w:basedOn w:val="SchNumber2"/>
    <w:next w:val="Body2"/>
    <w:link w:val="SchHeading2Char"/>
    <w:uiPriority w:val="12"/>
    <w:qFormat/>
    <w:pPr>
      <w:keepNext/>
    </w:pPr>
    <w:rPr>
      <w:b/>
    </w:rPr>
  </w:style>
  <w:style w:type="paragraph" w:customStyle="1" w:styleId="Heading1Restart">
    <w:name w:val="Heading 1 Restart"/>
    <w:basedOn w:val="1"/>
    <w:next w:val="Body2"/>
    <w:link w:val="Heading1RestartChar"/>
    <w:uiPriority w:val="13"/>
    <w:semiHidden/>
    <w:pPr>
      <w:numPr>
        <w:numId w:val="0"/>
      </w:numPr>
      <w:tabs>
        <w:tab w:val="left" w:pos="709"/>
      </w:tabs>
      <w:ind w:left="709" w:hanging="709"/>
    </w:pPr>
  </w:style>
  <w:style w:type="character" w:customStyle="1" w:styleId="Heading1RestartChar">
    <w:name w:val="Heading 1 Restart Char"/>
    <w:link w:val="Heading1Restart"/>
    <w:uiPriority w:val="13"/>
    <w:semiHidden/>
    <w:rPr>
      <w:rFonts w:eastAsia="Arial Unicode MS"/>
      <w:b/>
      <w:smallCaps/>
    </w:rPr>
  </w:style>
  <w:style w:type="paragraph" w:customStyle="1" w:styleId="Heading2Restart">
    <w:name w:val="Heading 2 Restart"/>
    <w:basedOn w:val="2"/>
    <w:next w:val="Body2"/>
    <w:link w:val="Heading2RestartChar"/>
    <w:uiPriority w:val="13"/>
    <w:semiHidden/>
    <w:pPr>
      <w:numPr>
        <w:ilvl w:val="0"/>
        <w:numId w:val="0"/>
      </w:numPr>
      <w:tabs>
        <w:tab w:val="left" w:pos="709"/>
      </w:tabs>
      <w:ind w:left="709" w:hanging="709"/>
    </w:pPr>
  </w:style>
  <w:style w:type="paragraph" w:customStyle="1" w:styleId="Heading3Restart">
    <w:name w:val="Heading 3 Restart"/>
    <w:basedOn w:val="3"/>
    <w:next w:val="Body3"/>
    <w:link w:val="Heading3RestartChar"/>
    <w:uiPriority w:val="13"/>
    <w:semiHidden/>
    <w:qFormat/>
  </w:style>
  <w:style w:type="character" w:customStyle="1" w:styleId="Heading3RestartChar">
    <w:name w:val="Heading 3 Restart Char"/>
    <w:link w:val="Heading3Restart"/>
    <w:uiPriority w:val="13"/>
    <w:semiHidden/>
    <w:rPr>
      <w:rFonts w:eastAsia="Arial Unicode MS"/>
      <w:b/>
    </w:rPr>
  </w:style>
  <w:style w:type="character" w:customStyle="1" w:styleId="BodyChar">
    <w:name w:val="Body Char"/>
    <w:basedOn w:val="a0"/>
    <w:link w:val="Body"/>
    <w:uiPriority w:val="17"/>
    <w:semiHidden/>
  </w:style>
  <w:style w:type="character" w:customStyle="1" w:styleId="Body1Char">
    <w:name w:val="Body 1 Char"/>
    <w:basedOn w:val="BodyChar"/>
    <w:link w:val="Body1"/>
  </w:style>
  <w:style w:type="character" w:customStyle="1" w:styleId="Body2Char">
    <w:name w:val="Body 2 Char"/>
    <w:basedOn w:val="Body1Char"/>
    <w:link w:val="Body2"/>
  </w:style>
  <w:style w:type="character" w:customStyle="1" w:styleId="Level2Char">
    <w:name w:val="Level 2 Char"/>
    <w:basedOn w:val="Body2Char"/>
    <w:link w:val="Level2"/>
    <w:uiPriority w:val="6"/>
    <w:rPr>
      <w:rFonts w:eastAsia="SimSun" w:cs="Arial"/>
      <w:lang w:val="en-US" w:eastAsia="en-US"/>
    </w:rPr>
  </w:style>
  <w:style w:type="character" w:customStyle="1" w:styleId="20">
    <w:name w:val="見出し 2 (文字)"/>
    <w:basedOn w:val="Level2Char"/>
    <w:link w:val="2"/>
    <w:uiPriority w:val="4"/>
    <w:rPr>
      <w:rFonts w:eastAsia="SimSun" w:cs="Arial"/>
      <w:b/>
      <w:lang w:val="en-US" w:eastAsia="en-US"/>
    </w:rPr>
  </w:style>
  <w:style w:type="character" w:customStyle="1" w:styleId="Heading2RestartChar">
    <w:name w:val="Heading 2 Restart Char"/>
    <w:basedOn w:val="20"/>
    <w:link w:val="Heading2Restart"/>
    <w:uiPriority w:val="13"/>
    <w:semiHidden/>
    <w:rPr>
      <w:rFonts w:eastAsia="Arial Unicode MS" w:cs="Arial"/>
      <w:b/>
      <w:lang w:val="en-US" w:eastAsia="en-US"/>
    </w:rPr>
  </w:style>
  <w:style w:type="numbering" w:customStyle="1" w:styleId="SchCustomList">
    <w:name w:val="Sch Custom List"/>
    <w:basedOn w:val="a2"/>
    <w:uiPriority w:val="99"/>
    <w:pPr>
      <w:numPr>
        <w:numId w:val="5"/>
      </w:numPr>
    </w:pPr>
  </w:style>
  <w:style w:type="character" w:customStyle="1" w:styleId="Body3Char">
    <w:name w:val="Body 3 Char"/>
    <w:basedOn w:val="Body2Char"/>
    <w:link w:val="Body3"/>
  </w:style>
  <w:style w:type="character" w:customStyle="1" w:styleId="Body4Char">
    <w:name w:val="Body 4 Char"/>
    <w:basedOn w:val="Body3Char"/>
    <w:link w:val="Body4"/>
  </w:style>
  <w:style w:type="character" w:customStyle="1" w:styleId="Body5Char">
    <w:name w:val="Body 5 Char"/>
    <w:basedOn w:val="Body4Char"/>
    <w:link w:val="Body5"/>
  </w:style>
  <w:style w:type="character" w:customStyle="1" w:styleId="Level1Char">
    <w:name w:val="Level 1 Char"/>
    <w:basedOn w:val="Body1Char"/>
    <w:link w:val="Level1"/>
    <w:uiPriority w:val="6"/>
    <w:rPr>
      <w:rFonts w:eastAsia="SimSun" w:cs="Arial"/>
      <w:lang w:val="en-US" w:eastAsia="en-US"/>
    </w:rPr>
  </w:style>
  <w:style w:type="character" w:customStyle="1" w:styleId="10">
    <w:name w:val="見出し 1 (文字)"/>
    <w:basedOn w:val="Level1Char"/>
    <w:link w:val="1"/>
    <w:uiPriority w:val="3"/>
    <w:rPr>
      <w:rFonts w:eastAsia="SimSun" w:cs="Arial"/>
      <w:b/>
      <w:smallCaps/>
      <w:lang w:val="en-US" w:eastAsia="en-US"/>
    </w:rPr>
  </w:style>
  <w:style w:type="character" w:customStyle="1" w:styleId="Level3Char">
    <w:name w:val="Level 3 Char"/>
    <w:basedOn w:val="Body3Char"/>
    <w:link w:val="Level3"/>
    <w:uiPriority w:val="6"/>
    <w:rPr>
      <w:rFonts w:eastAsia="SimSun" w:cs="Arial"/>
      <w:lang w:val="en-US" w:eastAsia="en-US"/>
    </w:rPr>
  </w:style>
  <w:style w:type="character" w:customStyle="1" w:styleId="30">
    <w:name w:val="見出し 3 (文字)"/>
    <w:basedOn w:val="Level3Char"/>
    <w:link w:val="3"/>
    <w:uiPriority w:val="4"/>
    <w:rPr>
      <w:rFonts w:eastAsia="SimSun" w:cs="Arial"/>
      <w:b/>
      <w:lang w:val="en-US" w:eastAsia="en-US"/>
    </w:rPr>
  </w:style>
  <w:style w:type="character" w:customStyle="1" w:styleId="Level4Char">
    <w:name w:val="Level 4 Char"/>
    <w:basedOn w:val="Body4Char"/>
    <w:link w:val="Level4"/>
    <w:uiPriority w:val="6"/>
    <w:rPr>
      <w:rFonts w:eastAsia="SimSun" w:cs="Arial"/>
      <w:lang w:val="en-US" w:eastAsia="en-US"/>
    </w:rPr>
  </w:style>
  <w:style w:type="character" w:customStyle="1" w:styleId="41">
    <w:name w:val="見出し 4 (文字)"/>
    <w:basedOn w:val="Level4Char"/>
    <w:link w:val="40"/>
    <w:uiPriority w:val="5"/>
    <w:semiHidden/>
    <w:rPr>
      <w:rFonts w:ascii="Arial Bold" w:eastAsia="SimSun" w:hAnsi="Arial Bold" w:cs="Arial"/>
      <w:b/>
      <w:lang w:val="en-US" w:eastAsia="en-US"/>
    </w:rPr>
  </w:style>
  <w:style w:type="character" w:customStyle="1" w:styleId="50">
    <w:name w:val="見出し 5 (文字)"/>
    <w:basedOn w:val="a0"/>
    <w:link w:val="5"/>
    <w:uiPriority w:val="5"/>
    <w:semiHidden/>
    <w:rPr>
      <w:sz w:val="22"/>
    </w:rPr>
  </w:style>
  <w:style w:type="character" w:customStyle="1" w:styleId="Level5Char">
    <w:name w:val="Level 5 Char"/>
    <w:basedOn w:val="Body5Char"/>
    <w:link w:val="Level5"/>
    <w:uiPriority w:val="6"/>
    <w:rPr>
      <w:rFonts w:eastAsia="SimSun" w:cs="Arial"/>
      <w:lang w:val="en-US" w:eastAsia="en-US"/>
    </w:rPr>
  </w:style>
  <w:style w:type="character" w:customStyle="1" w:styleId="SchNumber1Char">
    <w:name w:val="Sch Number 1 Char"/>
    <w:basedOn w:val="Level1Char"/>
    <w:link w:val="SchNumber1"/>
    <w:uiPriority w:val="12"/>
    <w:rPr>
      <w:rFonts w:eastAsia="SimSun" w:cs="Arial"/>
      <w:lang w:val="en-US" w:eastAsia="en-US"/>
    </w:rPr>
  </w:style>
  <w:style w:type="character" w:customStyle="1" w:styleId="SchHeading1Char">
    <w:name w:val="Sch Heading 1 Char"/>
    <w:basedOn w:val="SchNumber1Char"/>
    <w:link w:val="SchHeading1"/>
    <w:uiPriority w:val="12"/>
    <w:rPr>
      <w:rFonts w:eastAsia="SimSun" w:cs="Arial"/>
      <w:b/>
      <w:smallCaps/>
      <w:lang w:val="en-US" w:eastAsia="en-US"/>
    </w:rPr>
  </w:style>
  <w:style w:type="character" w:customStyle="1" w:styleId="SchNumber2Char">
    <w:name w:val="Sch Number 2 Char"/>
    <w:basedOn w:val="Level2Char"/>
    <w:link w:val="SchNumber2"/>
    <w:uiPriority w:val="12"/>
    <w:rPr>
      <w:rFonts w:eastAsia="SimSun" w:cs="Arial"/>
      <w:lang w:val="en-US" w:eastAsia="en-US"/>
    </w:rPr>
  </w:style>
  <w:style w:type="character" w:customStyle="1" w:styleId="SchHeading2Char">
    <w:name w:val="Sch Heading 2 Char"/>
    <w:basedOn w:val="SchNumber2Char"/>
    <w:link w:val="SchHeading2"/>
    <w:uiPriority w:val="12"/>
    <w:rPr>
      <w:rFonts w:eastAsia="SimSun" w:cs="Arial"/>
      <w:b/>
      <w:lang w:val="en-US" w:eastAsia="en-US"/>
    </w:rPr>
  </w:style>
  <w:style w:type="character" w:customStyle="1" w:styleId="SchNumber3Char">
    <w:name w:val="Sch Number 3 Char"/>
    <w:basedOn w:val="Level3Char"/>
    <w:link w:val="SchNumber3"/>
    <w:uiPriority w:val="12"/>
    <w:rPr>
      <w:rFonts w:eastAsia="SimSun" w:cs="Arial"/>
      <w:lang w:val="en-US" w:eastAsia="en-US"/>
    </w:rPr>
  </w:style>
  <w:style w:type="character" w:customStyle="1" w:styleId="SchNumber4Char">
    <w:name w:val="Sch Number 4 Char"/>
    <w:basedOn w:val="Level4Char"/>
    <w:link w:val="SchNumber4"/>
    <w:uiPriority w:val="12"/>
    <w:rPr>
      <w:rFonts w:eastAsia="SimSun" w:cs="Arial"/>
      <w:lang w:val="en-US" w:eastAsia="en-US"/>
    </w:rPr>
  </w:style>
  <w:style w:type="character" w:customStyle="1" w:styleId="SchNumber5Char">
    <w:name w:val="Sch Number 5 Char"/>
    <w:basedOn w:val="Level5Char"/>
    <w:link w:val="SchNumber5"/>
    <w:uiPriority w:val="12"/>
    <w:rPr>
      <w:rFonts w:eastAsia="SimSun" w:cs="Arial"/>
      <w:lang w:val="en-US" w:eastAsia="en-US"/>
    </w:rPr>
  </w:style>
  <w:style w:type="paragraph" w:customStyle="1" w:styleId="SchHeading3">
    <w:name w:val="Sch Heading 3"/>
    <w:basedOn w:val="SchNumber3"/>
    <w:next w:val="Body3"/>
    <w:link w:val="SchHeading3Char"/>
    <w:uiPriority w:val="12"/>
    <w:qFormat/>
    <w:pPr>
      <w:keepNext/>
    </w:pPr>
    <w:rPr>
      <w:b/>
    </w:rPr>
  </w:style>
  <w:style w:type="character" w:customStyle="1" w:styleId="SchHeading3Char">
    <w:name w:val="Sch Heading 3 Char"/>
    <w:basedOn w:val="SchNumber3Char"/>
    <w:link w:val="SchHeading3"/>
    <w:uiPriority w:val="12"/>
    <w:rPr>
      <w:rFonts w:eastAsia="SimSun" w:cs="Arial"/>
      <w:b/>
      <w:lang w:val="en-US" w:eastAsia="en-US"/>
    </w:rPr>
  </w:style>
  <w:style w:type="paragraph" w:customStyle="1" w:styleId="Parts">
    <w:name w:val="Parts"/>
    <w:basedOn w:val="Body1"/>
    <w:next w:val="Body1"/>
    <w:uiPriority w:val="12"/>
    <w:qFormat/>
    <w:pPr>
      <w:keepNext/>
      <w:jc w:val="center"/>
    </w:pPr>
    <w:rPr>
      <w:b/>
    </w:rPr>
  </w:style>
  <w:style w:type="paragraph" w:styleId="43">
    <w:name w:val="List 4"/>
    <w:basedOn w:val="a"/>
    <w:uiPriority w:val="29"/>
    <w:pPr>
      <w:ind w:left="1132" w:hanging="283"/>
      <w:contextualSpacing/>
    </w:pPr>
  </w:style>
  <w:style w:type="paragraph" w:customStyle="1" w:styleId="Address2">
    <w:name w:val="Address 2"/>
    <w:basedOn w:val="a"/>
    <w:uiPriority w:val="17"/>
    <w:rPr>
      <w:rFonts w:eastAsia="Times New Roman"/>
      <w:sz w:val="14"/>
    </w:rPr>
  </w:style>
  <w:style w:type="paragraph" w:customStyle="1" w:styleId="address3">
    <w:name w:val="address 3"/>
    <w:basedOn w:val="Address2"/>
    <w:uiPriority w:val="17"/>
    <w:pPr>
      <w:spacing w:after="120" w:line="240" w:lineRule="auto"/>
    </w:pPr>
    <w:rPr>
      <w:sz w:val="12"/>
    </w:rPr>
  </w:style>
  <w:style w:type="paragraph" w:customStyle="1" w:styleId="SchHeading1Restart">
    <w:name w:val="Sch Heading 1 Restart"/>
    <w:basedOn w:val="SchHeading1"/>
    <w:next w:val="Body2"/>
    <w:link w:val="SchHeading1RestartChar"/>
    <w:uiPriority w:val="13"/>
    <w:semiHidden/>
    <w:pPr>
      <w:numPr>
        <w:ilvl w:val="0"/>
        <w:numId w:val="0"/>
      </w:numPr>
      <w:tabs>
        <w:tab w:val="left" w:pos="709"/>
      </w:tabs>
    </w:pPr>
  </w:style>
  <w:style w:type="character" w:customStyle="1" w:styleId="SchHeading1RestartChar">
    <w:name w:val="Sch Heading 1 Restart Char"/>
    <w:basedOn w:val="SchHeading1Char"/>
    <w:link w:val="SchHeading1Restart"/>
    <w:uiPriority w:val="13"/>
    <w:semiHidden/>
    <w:rPr>
      <w:rFonts w:eastAsia="Arial Unicode MS" w:cs="Arial"/>
      <w:b/>
      <w:smallCaps/>
      <w:lang w:val="en-US" w:eastAsia="en-US"/>
    </w:rPr>
  </w:style>
  <w:style w:type="paragraph" w:customStyle="1" w:styleId="SchHeading2Restart">
    <w:name w:val="Sch Heading 2 Restart"/>
    <w:basedOn w:val="SchHeading2"/>
    <w:next w:val="Body2"/>
    <w:link w:val="SchHeading2RestartChar"/>
    <w:uiPriority w:val="13"/>
    <w:semiHidden/>
    <w:pPr>
      <w:numPr>
        <w:ilvl w:val="0"/>
        <w:numId w:val="0"/>
      </w:numPr>
      <w:tabs>
        <w:tab w:val="left" w:pos="709"/>
      </w:tabs>
    </w:pPr>
  </w:style>
  <w:style w:type="character" w:customStyle="1" w:styleId="SchHeading2RestartChar">
    <w:name w:val="Sch Heading 2 Restart Char"/>
    <w:basedOn w:val="SchHeading2Char"/>
    <w:link w:val="SchHeading2Restart"/>
    <w:uiPriority w:val="13"/>
    <w:semiHidden/>
    <w:rPr>
      <w:rFonts w:eastAsia="Arial Unicode MS" w:cs="Arial"/>
      <w:b/>
      <w:lang w:val="en-US" w:eastAsia="en-US"/>
    </w:rPr>
  </w:style>
  <w:style w:type="paragraph" w:customStyle="1" w:styleId="SchHeading3Restart">
    <w:name w:val="Sch Heading 3 Restart"/>
    <w:basedOn w:val="SchHeading3"/>
    <w:next w:val="Body3"/>
    <w:link w:val="SchHeading3RestartChar"/>
    <w:uiPriority w:val="13"/>
    <w:semiHidden/>
    <w:pPr>
      <w:numPr>
        <w:ilvl w:val="0"/>
        <w:numId w:val="0"/>
      </w:numPr>
      <w:tabs>
        <w:tab w:val="left" w:pos="1418"/>
      </w:tabs>
    </w:pPr>
  </w:style>
  <w:style w:type="character" w:customStyle="1" w:styleId="SchHeading3RestartChar">
    <w:name w:val="Sch Heading 3 Restart Char"/>
    <w:basedOn w:val="SchHeading3Char"/>
    <w:link w:val="SchHeading3Restart"/>
    <w:uiPriority w:val="13"/>
    <w:semiHidden/>
    <w:rPr>
      <w:rFonts w:eastAsia="Arial Unicode MS" w:cs="Arial"/>
      <w:b/>
      <w:lang w:val="en-US" w:eastAsia="en-US"/>
    </w:rPr>
  </w:style>
  <w:style w:type="paragraph" w:customStyle="1" w:styleId="CentredHeadingCover">
    <w:name w:val="Centred Heading Cover"/>
    <w:basedOn w:val="CentredHeading"/>
    <w:uiPriority w:val="13"/>
    <w:semiHidden/>
    <w:unhideWhenUsed/>
  </w:style>
  <w:style w:type="paragraph" w:styleId="afff5">
    <w:name w:val="annotation subject"/>
    <w:basedOn w:val="af0"/>
    <w:next w:val="af0"/>
    <w:link w:val="afff6"/>
    <w:uiPriority w:val="17"/>
    <w:semiHidden/>
    <w:unhideWhenUsed/>
    <w:pPr>
      <w:spacing w:line="240" w:lineRule="auto"/>
    </w:pPr>
    <w:rPr>
      <w:b/>
      <w:bCs/>
      <w:szCs w:val="20"/>
    </w:rPr>
  </w:style>
  <w:style w:type="character" w:customStyle="1" w:styleId="afff6">
    <w:name w:val="コメント内容 (文字)"/>
    <w:basedOn w:val="af1"/>
    <w:link w:val="afff5"/>
    <w:uiPriority w:val="17"/>
    <w:semiHidden/>
    <w:rPr>
      <w:rFonts w:eastAsia="SimSun" w:cs="Arial"/>
      <w:b/>
      <w:bCs/>
      <w:sz w:val="20"/>
      <w:szCs w:val="20"/>
      <w:lang w:val="en-US" w:eastAsia="en-US"/>
    </w:rPr>
  </w:style>
  <w:style w:type="character" w:styleId="afff7">
    <w:name w:val="Strong"/>
    <w:basedOn w:val="a0"/>
    <w:uiPriority w:val="22"/>
    <w:qFormat/>
    <w:rPr>
      <w:b/>
      <w:bCs/>
    </w:rPr>
  </w:style>
  <w:style w:type="paragraph" w:styleId="afff8">
    <w:name w:val="Revision"/>
    <w:hidden/>
    <w:uiPriority w:val="99"/>
    <w:semiHidden/>
    <w:pPr>
      <w:spacing w:line="240" w:lineRule="auto"/>
      <w:jc w:val="left"/>
    </w:pPr>
    <w:rPr>
      <w:rFonts w:eastAsia="SimSun" w:cs="Arial"/>
      <w:lang w:val="en-US" w:eastAsia="en-US"/>
    </w:rPr>
  </w:style>
  <w:style w:type="paragraph" w:customStyle="1" w:styleId="FooterInfo">
    <w:name w:val="FooterInfo"/>
    <w:basedOn w:val="a"/>
    <w:next w:val="a3"/>
    <w:link w:val="FooterInfoChar"/>
    <w:pPr>
      <w:tabs>
        <w:tab w:val="center" w:pos="4535"/>
        <w:tab w:val="right" w:pos="9071"/>
      </w:tabs>
    </w:pPr>
  </w:style>
  <w:style w:type="character" w:customStyle="1" w:styleId="FooterInfoChar">
    <w:name w:val="FooterInfo Char"/>
    <w:basedOn w:val="a0"/>
    <w:link w:val="FooterInfo"/>
    <w:rPr>
      <w:rFonts w:eastAsia="SimSun" w:cs="Arial"/>
      <w:lang w:val="en-US" w:eastAsia="en-US"/>
    </w:rPr>
  </w:style>
  <w:style w:type="character" w:customStyle="1" w:styleId="13">
    <w:name w:val="未解決のメンション1"/>
    <w:basedOn w:val="a0"/>
    <w:uiPriority w:val="99"/>
    <w:semiHidden/>
    <w:unhideWhenUsed/>
    <w:rsid w:val="001902F0"/>
    <w:rPr>
      <w:color w:val="605E5C"/>
      <w:shd w:val="clear" w:color="auto" w:fill="E1DFDD"/>
    </w:rPr>
  </w:style>
  <w:style w:type="character" w:customStyle="1" w:styleId="26">
    <w:name w:val="未解決のメンション2"/>
    <w:basedOn w:val="a0"/>
    <w:uiPriority w:val="99"/>
    <w:semiHidden/>
    <w:unhideWhenUsed/>
    <w:rsid w:val="00133F12"/>
    <w:rPr>
      <w:color w:val="605E5C"/>
      <w:shd w:val="clear" w:color="auto" w:fill="E1DFDD"/>
    </w:rPr>
  </w:style>
  <w:style w:type="character" w:customStyle="1" w:styleId="35">
    <w:name w:val="未解決のメンション3"/>
    <w:basedOn w:val="a0"/>
    <w:uiPriority w:val="99"/>
    <w:semiHidden/>
    <w:unhideWhenUsed/>
    <w:rsid w:val="008711E1"/>
    <w:rPr>
      <w:color w:val="605E5C"/>
      <w:shd w:val="clear" w:color="auto" w:fill="E1DFDD"/>
    </w:rPr>
  </w:style>
  <w:style w:type="table" w:styleId="afff9">
    <w:name w:val="Table Grid"/>
    <w:basedOn w:val="a1"/>
    <w:rsid w:val="00744A9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https://www.arn.s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info@mediateurconsommation.lu" TargetMode="External"/><Relationship Id="rId2" Type="http://schemas.openxmlformats.org/officeDocument/2006/relationships/customXml" Target="../customXml/item2.xml"/><Relationship Id="rId16" Type="http://schemas.openxmlformats.org/officeDocument/2006/relationships/hyperlink" Target="https://ttja.ee/en/consumer-disputes-committe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https://ec.europa.eu/consumers/odr/main/index.cfm?event=main.home2.show&amp;lng=IT" TargetMode="Externa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custom\templates\blank%20document.dotm" TargetMode="External"/></Relationships>
</file>

<file path=word/theme/theme1.xml><?xml version="1.0" encoding="utf-8"?>
<a:theme xmlns:a="http://schemas.openxmlformats.org/drawingml/2006/main" name="HoganLovells">
  <a:themeElements>
    <a:clrScheme name="HL_Colours">
      <a:dk1>
        <a:srgbClr val="4D5357"/>
      </a:dk1>
      <a:lt1>
        <a:srgbClr val="FFFFFF"/>
      </a:lt1>
      <a:dk2>
        <a:srgbClr val="2C5E4F"/>
      </a:dk2>
      <a:lt2>
        <a:srgbClr val="BED600"/>
      </a:lt2>
      <a:accent1>
        <a:srgbClr val="557630"/>
      </a:accent1>
      <a:accent2>
        <a:srgbClr val="AAA38E"/>
      </a:accent2>
      <a:accent3>
        <a:srgbClr val="4B2942"/>
      </a:accent3>
      <a:accent4>
        <a:srgbClr val="5482AB"/>
      </a:accent4>
      <a:accent5>
        <a:srgbClr val="BEC5C2"/>
      </a:accent5>
      <a:accent6>
        <a:srgbClr val="58A618"/>
      </a:accent6>
      <a:hlink>
        <a:srgbClr val="C50084"/>
      </a:hlink>
      <a:folHlink>
        <a:srgbClr val="FFA100"/>
      </a:folHlink>
    </a:clrScheme>
    <a:fontScheme name="HL_Theme">
      <a:majorFont>
        <a:latin typeface="Calibri"/>
        <a:ea typeface="ＭＳ ゴシック"/>
        <a:cs typeface="Arial"/>
      </a:majorFont>
      <a:minorFont>
        <a:latin typeface="Georgia"/>
        <a:ea typeface="ＭＳ 明朝"/>
        <a:cs typeface="Georgia"/>
      </a:minorFont>
    </a:fontScheme>
    <a:fmtScheme name="New Theme">
      <a:fillStyleLst>
        <a:solidFill>
          <a:schemeClr val="phClr"/>
        </a:solidFill>
        <a:gradFill rotWithShape="1">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gradFill>
        <a:gradFill rotWithShape="1">
          <a:gsLst>
            <a:gs pos="0">
              <a:schemeClr val="phClr">
                <a:tint val="80000"/>
              </a:schemeClr>
            </a:gs>
            <a:gs pos="100000">
              <a:schemeClr val="phClr">
                <a:shade val="30000"/>
              </a:schemeClr>
            </a:gs>
          </a:gsLst>
          <a:path path="circle">
            <a:fillToRect l="50000" t="50000" r="50000" b="50000"/>
          </a:path>
        </a:gradFill>
      </a:fillStyleLst>
      <a:lnStyleLst>
        <a:ln w="12700" cap="rnd" cmpd="sng" algn="ctr">
          <a:solidFill>
            <a:schemeClr val="phClr"/>
          </a:solidFill>
          <a:prstDash val="solid"/>
        </a:ln>
        <a:ln w="12700" cap="rnd" cmpd="sng" algn="ctr">
          <a:solidFill>
            <a:schemeClr val="phClr"/>
          </a:solidFill>
          <a:prstDash val="solid"/>
        </a:ln>
        <a:ln w="12700" cap="rnd" cmpd="sng" algn="ctr">
          <a:solidFill>
            <a:schemeClr val="phClr"/>
          </a:solidFill>
          <a:prstDash val="solid"/>
        </a:ln>
      </a:lnStyleLst>
      <a:effectStyleLst>
        <a:effectStyle>
          <a:effectLst/>
          <a:scene3d>
            <a:camera prst="orthographicFront" fov="0">
              <a:rot lat="0" lon="0" rev="0"/>
            </a:camera>
            <a:lightRig rig="threePt" dir="tl"/>
          </a:scene3d>
          <a:sp3d>
            <a:bevelT w="0" h="0"/>
          </a:sp3d>
        </a:effectStyle>
        <a:effectStyle>
          <a:effectLst/>
          <a:scene3d>
            <a:camera prst="orthographicFront" fov="0">
              <a:rot lat="0" lon="0" rev="0"/>
            </a:camera>
            <a:lightRig rig="threePt" dir="tl"/>
          </a:scene3d>
          <a:sp3d>
            <a:bevelT w="0" h="0"/>
          </a:sp3d>
        </a:effectStyle>
        <a:effectStyle>
          <a:effectLst/>
          <a:scene3d>
            <a:camera prst="orthographicFront" fov="0">
              <a:rot lat="0" lon="0" rev="0"/>
            </a:camera>
            <a:lightRig rig="threePt" dir="tl"/>
          </a:scene3d>
          <a:sp3d>
            <a:bevelT w="0" h="0"/>
          </a:sp3d>
        </a:effectStyle>
      </a:effectStyleLst>
      <a:bgFillStyleLst>
        <a:solidFill>
          <a:schemeClr val="phClr"/>
        </a:solidFill>
        <a:gradFill rotWithShape="1">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gradFill>
        <a:gradFill rotWithShape="1">
          <a:gsLst>
            <a:gs pos="0">
              <a:schemeClr val="phClr">
                <a:tint val="80000"/>
              </a:schemeClr>
            </a:gs>
            <a:gs pos="100000">
              <a:schemeClr val="phClr">
                <a:shade val="30000"/>
              </a:schemeClr>
            </a:gs>
          </a:gsLst>
          <a:path path="circle">
            <a:fillToRect l="50000" t="50000" r="50000" b="50000"/>
          </a:path>
        </a:gradFill>
      </a:bgFillStyleLst>
    </a:fmtScheme>
  </a:themeElements>
  <a:objectDefaults>
    <a:spDef>
      <a:spPr>
        <a:solidFill>
          <a:schemeClr val="tx1"/>
        </a:solidFill>
        <a:ln>
          <a:noFill/>
        </a:ln>
        <a:effectLst/>
      </a:spPr>
      <a:bodyPr rtlCol="0" anchor="ctr"/>
      <a:lstStyle>
        <a:defPPr algn="ctr">
          <a:defRPr>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ドキュメント" ma:contentTypeID="0x010100BC9830D8656F014F90682C541F9A5A8D" ma:contentTypeVersion="12" ma:contentTypeDescription="新しいドキュメントを作成します。" ma:contentTypeScope="" ma:versionID="ff664a22b7f4b0bd855a02ed1539512c">
  <xsd:schema xmlns:xsd="http://www.w3.org/2001/XMLSchema" xmlns:xs="http://www.w3.org/2001/XMLSchema" xmlns:p="http://schemas.microsoft.com/office/2006/metadata/properties" xmlns:ns3="c7c3d9dd-afd5-402a-a115-34134997beef" xmlns:ns4="42d73117-6c04-40c2-89db-0b34f52a52c8" targetNamespace="http://schemas.microsoft.com/office/2006/metadata/properties" ma:root="true" ma:fieldsID="6516e7b660ed6bf70560ee3e6a26a6dd" ns3:_="" ns4:_="">
    <xsd:import namespace="c7c3d9dd-afd5-402a-a115-34134997beef"/>
    <xsd:import namespace="42d73117-6c04-40c2-89db-0b34f52a52c8"/>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c3d9dd-afd5-402a-a115-34134997be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d73117-6c04-40c2-89db-0b34f52a52c8"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SharingHintHash" ma:index="13"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ct:contentTypeSchema xmlns:ct="http://schemas.microsoft.com/office/2006/metadata/contentType" xmlns:ma="http://schemas.microsoft.com/office/2006/metadata/properties/metaAttributes" ct:_="" ma:_="" ma:contentTypeName="ドキュメント" ma:contentTypeID="0x010100BC9830D8656F014F90682C541F9A5A8D" ma:contentTypeVersion="12" ma:contentTypeDescription="新しいドキュメントを作成します。" ma:contentTypeScope="" ma:versionID="ff664a22b7f4b0bd855a02ed1539512c">
  <xsd:schema xmlns:xsd="http://www.w3.org/2001/XMLSchema" xmlns:xs="http://www.w3.org/2001/XMLSchema" xmlns:p="http://schemas.microsoft.com/office/2006/metadata/properties" xmlns:ns3="c7c3d9dd-afd5-402a-a115-34134997beef" xmlns:ns4="42d73117-6c04-40c2-89db-0b34f52a52c8" targetNamespace="http://schemas.microsoft.com/office/2006/metadata/properties" ma:root="true" ma:fieldsID="6516e7b660ed6bf70560ee3e6a26a6dd" ns3:_="" ns4:_="">
    <xsd:import namespace="c7c3d9dd-afd5-402a-a115-34134997beef"/>
    <xsd:import namespace="42d73117-6c04-40c2-89db-0b34f52a52c8"/>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c3d9dd-afd5-402a-a115-34134997be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d73117-6c04-40c2-89db-0b34f52a52c8"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SharingHintHash" ma:index="13"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customdocument xmlns="http://hoganlovells.com/word2010/custom">
  <fields>
    <field id="Author" dmfield="AUTHOR_ID" type="string">1094418</field>
    <field id="AuthorName" dmfield="" type="string"/>
    <field id="ClientNumber" dmfield="CLIENT_ID" type="string">PG_1200</field>
    <field id="MatterNumber" dmfield="MATTER_ID" type="string">001260</field>
    <field id="DocumentType" dmfield="TYPE_ID" type="string">OTH</field>
    <field id="DocumentTitle" dmfield="DOCNAME" type="string"/>
    <field id="DocumentNumber" dmfield="DOCNUM" type="string">4158-7368-3021</field>
    <field id="Library" dmfield="" type="string">NG-D3AJFPW7</field>
    <field id="Version" dmfield="" type="string">1</field>
    <field id="Language" dmfield="" type="string"/>
    <field id="Office" dmfield="" type="string"/>
    <field id="PaperTypeFirst" dmfield="" type="string"/>
    <field id="PaperTypeCont" dmfield="" type="string"/>
    <field id="ExcludeFooterUpdate" dmfield="" type="string">False</field>
    <field id="LtrDocNo" dmfield="" type=""/>
    <field id="FirstPageHeaded" dmfield="" type="">False</field>
    <field id="ContPage" dmfield="" type="">False</field>
    <field id="DraftSpacing" dmfield="" type="">False</field>
    <field id="DocID" dmfield="" type="">\\1094418 4158-7368-3021 v1</field>
    <field id="FirmName" dmfield="" type="">Hogan Lovells</field>
    <field id="FooterType" dmfield="" type="">Continuation Page Footer</field>
  </fields>
</customdocument>
</file>

<file path=customXml/itemProps1.xml><?xml version="1.0" encoding="utf-8"?>
<ds:datastoreItem xmlns:ds="http://schemas.openxmlformats.org/officeDocument/2006/customXml" ds:itemID="{9AB1ECCA-16FC-41CA-BCF7-FCC451DDF0ED}">
  <ds:schemaRefs>
    <ds:schemaRef ds:uri="http://schemas.microsoft.com/sharepoint/v3/contenttype/forms"/>
  </ds:schemaRefs>
</ds:datastoreItem>
</file>

<file path=customXml/itemProps2.xml><?xml version="1.0" encoding="utf-8"?>
<ds:datastoreItem xmlns:ds="http://schemas.openxmlformats.org/officeDocument/2006/customXml" ds:itemID="{88D52751-4043-427B-A9D0-F07320DA2D0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12ECF56-2C89-4E6B-B3CE-119CC375C0C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419F7C5-B997-4293-93BD-CAF3C6A6A351}">
  <ds:schemaRefs>
    <ds:schemaRef ds:uri="http://schemas.microsoft.com/sharepoint/v3/contenttype/forms"/>
  </ds:schemaRefs>
</ds:datastoreItem>
</file>

<file path=customXml/itemProps5.xml><?xml version="1.0" encoding="utf-8"?>
<ds:datastoreItem xmlns:ds="http://schemas.openxmlformats.org/officeDocument/2006/customXml" ds:itemID="{BC39ADD0-976B-49AE-A98D-57D0D2E6698C}">
  <ds:schemaRefs>
    <ds:schemaRef ds:uri="http://schemas.openxmlformats.org/officeDocument/2006/bibliography"/>
  </ds:schemaRefs>
</ds:datastoreItem>
</file>

<file path=customXml/itemProps6.xml><?xml version="1.0" encoding="utf-8"?>
<ds:datastoreItem xmlns:ds="http://schemas.openxmlformats.org/officeDocument/2006/customXml" ds:itemID="{8A534C05-C929-4B88-BA02-E73CA10A3F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c3d9dd-afd5-402a-a115-34134997beef"/>
    <ds:schemaRef ds:uri="42d73117-6c04-40c2-89db-0b34f52a52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30E166C-F87E-43F5-B73B-62EB836F33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c3d9dd-afd5-402a-a115-34134997beef"/>
    <ds:schemaRef ds:uri="42d73117-6c04-40c2-89db-0b34f52a52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D14155B8-47EB-43EE-A958-0E2701544FBB}">
  <ds:schemaRefs>
    <ds:schemaRef ds:uri="http://hoganlovells.com/word2010/custom"/>
  </ds:schemaRefs>
</ds:datastoreItem>
</file>

<file path=docProps/app.xml><?xml version="1.0" encoding="utf-8"?>
<Properties xmlns="http://schemas.openxmlformats.org/officeDocument/2006/extended-properties" xmlns:vt="http://schemas.openxmlformats.org/officeDocument/2006/docPropsVTypes">
  <Template>blank document.dotm</Template>
  <TotalTime>20</TotalTime>
  <Pages>11</Pages>
  <Words>4762</Words>
  <Characters>28260</Characters>
  <Application>Microsoft Office Word</Application>
  <DocSecurity>0</DocSecurity>
  <Lines>235</Lines>
  <Paragraphs>65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32957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新井 万凜(ＣＳ３)</dc:creator>
  <cp:lastModifiedBy>松政 哲矢(CN3)</cp:lastModifiedBy>
  <cp:revision>7</cp:revision>
  <dcterms:created xsi:type="dcterms:W3CDTF">2023-12-29T09:59:00Z</dcterms:created>
  <dcterms:modified xsi:type="dcterms:W3CDTF">2024-01-12T09:12:00Z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0x010100BC9830D8656F014F90682C541F9A5A8D</vt:lpwstr>
  </property>
  <property fmtid="{D5CDD505-2E9C-101B-9397-08002B2CF9AE}" pid="3" name="eDOCS AutoSave">
    <vt:lpwstr>20220810132941198</vt:lpwstr>
  </property>
</Properties>
</file>