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047315" w14:textId="17D4D9D0" w:rsidR="00436220" w:rsidRPr="00D569B4" w:rsidRDefault="00C30577">
      <w:pPr>
        <w:keepNext/>
        <w:widowControl/>
        <w:suppressAutoHyphens w:val="0"/>
        <w:snapToGrid w:val="0"/>
        <w:spacing w:beforeLines="120" w:before="288" w:line="264" w:lineRule="auto"/>
        <w:jc w:val="center"/>
        <w:outlineLvl w:val="0"/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pl-PL" w:eastAsia="en-GB" w:bidi="ar-SA"/>
        </w:rPr>
      </w:pPr>
      <w:r w:rsidRPr="007F090C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pl-PL" w:eastAsia="en-GB" w:bidi="ar-SA"/>
        </w:rPr>
        <w:t xml:space="preserve">Suzuki </w:t>
      </w:r>
      <w:r w:rsidR="008A7E36" w:rsidRPr="007F090C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pl-PL" w:eastAsia="en-GB" w:bidi="ar-SA"/>
        </w:rPr>
        <w:t>Connect</w:t>
      </w:r>
      <w:r w:rsidRPr="007F090C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pl-PL" w:eastAsia="en-GB" w:bidi="ar-SA"/>
        </w:rPr>
        <w:br/>
      </w:r>
      <w:r w:rsidR="000F0764" w:rsidRPr="007F090C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pl-PL" w:eastAsia="en-GB" w:bidi="ar-SA"/>
        </w:rPr>
        <w:t xml:space="preserve">Polityka </w:t>
      </w:r>
      <w:r w:rsidR="007F090C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pl-PL" w:eastAsia="en-GB" w:bidi="ar-SA"/>
        </w:rPr>
        <w:t>P</w:t>
      </w:r>
      <w:r w:rsidRPr="007F090C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pl-PL" w:eastAsia="en-GB" w:bidi="ar-SA"/>
        </w:rPr>
        <w:t xml:space="preserve">rywatności </w:t>
      </w:r>
      <w:r w:rsidR="007F090C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pl-PL" w:eastAsia="en-GB" w:bidi="ar-SA"/>
        </w:rPr>
        <w:t>U</w:t>
      </w:r>
      <w:r w:rsidR="008A7E36" w:rsidRPr="007F090C">
        <w:rPr>
          <w:rFonts w:ascii="Arial" w:eastAsia="Arial Unicode MS" w:hAnsi="Arial" w:cs="Times New Roman"/>
          <w:b/>
          <w:bCs/>
          <w:kern w:val="0"/>
          <w:sz w:val="22"/>
          <w:szCs w:val="22"/>
          <w:u w:val="single"/>
          <w:lang w:val="pl-PL" w:eastAsia="en-GB" w:bidi="ar-SA"/>
        </w:rPr>
        <w:t>żytkowników</w:t>
      </w:r>
    </w:p>
    <w:p w14:paraId="2EBFE351" w14:textId="0FF75C88" w:rsidR="00436220" w:rsidRPr="007F090C" w:rsidRDefault="00C30577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Niniejsza polityka prywatności </w:t>
      </w:r>
      <w:r w:rsidR="00C116F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("</w:t>
      </w:r>
      <w:r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Polityka</w:t>
      </w:r>
      <w:r w:rsidR="00C116F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"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) opisuje sposób, w jaki Suzuki </w:t>
      </w:r>
      <w:r w:rsidR="00A869FB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Motor Corporation </w:t>
      </w:r>
      <w:r w:rsidR="0094724C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i Magyar Suzuki Corporation </w:t>
      </w:r>
      <w:r w:rsidR="0067129C" w:rsidRPr="007F090C">
        <w:rPr>
          <w:rFonts w:ascii="Arial" w:eastAsia="Arial Unicode MS" w:hAnsi="Arial" w:cs="Times New Roman"/>
          <w:bCs/>
          <w:kern w:val="0"/>
          <w:sz w:val="21"/>
          <w:szCs w:val="21"/>
          <w:lang w:val="pl-PL" w:eastAsia="en-GB" w:bidi="ar-SA"/>
        </w:rPr>
        <w:t xml:space="preserve">Ltd. </w:t>
      </w:r>
      <w:r w:rsidRPr="007F090C">
        <w:rPr>
          <w:rFonts w:ascii="Arial" w:eastAsia="Arial Unicode MS" w:hAnsi="Arial" w:cs="Times New Roman"/>
          <w:bCs/>
          <w:kern w:val="0"/>
          <w:sz w:val="21"/>
          <w:szCs w:val="21"/>
          <w:lang w:val="pl-PL" w:eastAsia="en-GB" w:bidi="ar-SA"/>
        </w:rPr>
        <w:t>(</w:t>
      </w:r>
      <w:r w:rsidR="006D72AF" w:rsidRPr="007F090C">
        <w:rPr>
          <w:rFonts w:ascii="Arial" w:hAnsi="Arial"/>
          <w:kern w:val="0"/>
          <w:sz w:val="21"/>
          <w:lang w:val="pl-PL"/>
        </w:rPr>
        <w:t>"</w:t>
      </w:r>
      <w:r w:rsidRPr="007F090C">
        <w:rPr>
          <w:rFonts w:ascii="Arial" w:eastAsia="Arial Unicode MS" w:hAnsi="Arial" w:cs="Times New Roman"/>
          <w:b/>
          <w:kern w:val="0"/>
          <w:sz w:val="21"/>
          <w:szCs w:val="21"/>
          <w:lang w:val="pl-PL" w:eastAsia="en-GB" w:bidi="ar-SA"/>
        </w:rPr>
        <w:t>my</w:t>
      </w:r>
      <w:r w:rsidR="006D72AF" w:rsidRPr="007F090C">
        <w:rPr>
          <w:rFonts w:ascii="Arial" w:hAnsi="Arial"/>
          <w:kern w:val="0"/>
          <w:sz w:val="21"/>
          <w:lang w:val="pl-PL"/>
        </w:rPr>
        <w:t>", "</w:t>
      </w:r>
      <w:r w:rsidRPr="007F090C">
        <w:rPr>
          <w:rFonts w:ascii="Arial" w:eastAsia="Arial Unicode MS" w:hAnsi="Arial" w:cs="Times New Roman"/>
          <w:b/>
          <w:kern w:val="0"/>
          <w:sz w:val="21"/>
          <w:szCs w:val="21"/>
          <w:lang w:val="pl-PL" w:eastAsia="en-GB" w:bidi="ar-SA"/>
        </w:rPr>
        <w:t xml:space="preserve">nas" </w:t>
      </w:r>
      <w:r w:rsidR="006D72AF" w:rsidRPr="007F090C">
        <w:rPr>
          <w:rFonts w:ascii="Arial" w:hAnsi="Arial"/>
          <w:kern w:val="0"/>
          <w:sz w:val="21"/>
          <w:lang w:val="pl-PL"/>
        </w:rPr>
        <w:t>i "</w:t>
      </w:r>
      <w:r w:rsidR="006D72AF" w:rsidRPr="007F090C">
        <w:rPr>
          <w:rFonts w:ascii="Arial" w:eastAsia="Arial Unicode MS" w:hAnsi="Arial" w:cs="Times New Roman"/>
          <w:b/>
          <w:kern w:val="0"/>
          <w:sz w:val="21"/>
          <w:szCs w:val="21"/>
          <w:lang w:val="pl-PL" w:eastAsia="en-GB" w:bidi="ar-SA"/>
        </w:rPr>
        <w:t>nasze</w:t>
      </w:r>
      <w:r w:rsidR="006D72AF" w:rsidRPr="007F090C">
        <w:rPr>
          <w:rFonts w:ascii="Arial" w:hAnsi="Arial"/>
          <w:kern w:val="0"/>
          <w:sz w:val="21"/>
          <w:lang w:val="pl-PL"/>
        </w:rPr>
        <w:t>"</w:t>
      </w:r>
      <w:r w:rsidRPr="007F090C">
        <w:rPr>
          <w:rFonts w:ascii="Arial" w:eastAsia="Arial Unicode MS" w:hAnsi="Arial" w:cs="Times New Roman"/>
          <w:b/>
          <w:kern w:val="0"/>
          <w:sz w:val="21"/>
          <w:szCs w:val="21"/>
          <w:lang w:val="pl-PL" w:eastAsia="en-GB" w:bidi="ar-SA"/>
        </w:rPr>
        <w:t>)</w:t>
      </w:r>
      <w:r w:rsidR="000F67AA" w:rsidRPr="007F090C">
        <w:rPr>
          <w:rFonts w:ascii="Arial" w:eastAsia="Arial Unicode MS" w:hAnsi="Arial" w:cs="Times New Roman"/>
          <w:bCs/>
          <w:kern w:val="0"/>
          <w:sz w:val="21"/>
          <w:szCs w:val="21"/>
          <w:lang w:val="pl-PL" w:eastAsia="en-GB" w:bidi="ar-SA"/>
        </w:rPr>
        <w:t xml:space="preserve">,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gromadzą i przetwarzają </w:t>
      </w:r>
      <w:r w:rsidR="008117E2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dane osobowe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dotyczące </w:t>
      </w:r>
      <w:r w:rsid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Ciebie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</w:t>
      </w:r>
      <w:r w:rsidR="008A7E36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poprzez korzystanie </w:t>
      </w:r>
      <w:r w:rsidR="0052483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przez </w:t>
      </w:r>
      <w:r w:rsid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Ciebie</w:t>
      </w:r>
      <w:r w:rsidR="00A005CC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z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usług </w:t>
      </w:r>
      <w:r w:rsidR="008A7E36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Suzuki Connect</w:t>
      </w:r>
      <w:r w:rsidR="006D72AF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. Obejmuje to </w:t>
      </w:r>
      <w:r w:rsidR="006F64B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korzystanie z </w:t>
      </w:r>
      <w:r w:rsidR="00D1136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aplikacji Suzuki Connect na </w:t>
      </w:r>
      <w:r w:rsidR="006F64B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smartfony </w:t>
      </w:r>
      <w:r w:rsidR="00D1136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(</w:t>
      </w:r>
      <w:r w:rsidR="00C116F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"</w:t>
      </w:r>
      <w:r w:rsidR="00D1136D"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Aplikacja</w:t>
      </w:r>
      <w:r w:rsidR="00C116F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"</w:t>
      </w:r>
      <w:r w:rsidR="00D1136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)</w:t>
      </w:r>
      <w:r w:rsidR="006F64B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, Twojego </w:t>
      </w:r>
      <w:r w:rsidR="00772A37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zarejestrowanego pojazdu Suzuki </w:t>
      </w:r>
      <w:r w:rsidR="00D1136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(</w:t>
      </w:r>
      <w:r w:rsidR="00042D7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"</w:t>
      </w:r>
      <w:r w:rsidR="00772A37"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 xml:space="preserve">Zarejestrowany </w:t>
      </w:r>
      <w:r w:rsid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P</w:t>
      </w:r>
      <w:r w:rsidR="00772A37"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ojazd</w:t>
      </w:r>
      <w:r w:rsidR="00042D7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"</w:t>
      </w:r>
      <w:r w:rsidR="00D1136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) </w:t>
      </w:r>
      <w:r w:rsidR="006F64B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i wszelkich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innych </w:t>
      </w:r>
      <w:r w:rsidR="006F64B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odpowiednich </w:t>
      </w:r>
      <w:r w:rsidR="0052483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usług </w:t>
      </w:r>
      <w:r w:rsidR="006F64B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świadczonych </w:t>
      </w:r>
      <w:r w:rsidR="00EF0C87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za</w:t>
      </w:r>
      <w:r w:rsidR="006F64B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pośrednictwem Suzuki Connect </w:t>
      </w:r>
      <w:r w:rsidR="00870749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(razem tworzących </w:t>
      </w:r>
      <w:r w:rsidR="00042D7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"</w:t>
      </w:r>
      <w:r w:rsidR="00EF0C87"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 xml:space="preserve">Usługi </w:t>
      </w:r>
      <w:r w:rsid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P</w:t>
      </w:r>
      <w:r w:rsidR="00EF0C87"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ołączone"</w:t>
      </w:r>
      <w:r w:rsidR="00EF0C87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)</w:t>
      </w:r>
      <w:r w:rsidR="006F64B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. </w:t>
      </w:r>
      <w:r w:rsidR="006D72AF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W niniejszej Polityce "</w:t>
      </w:r>
      <w:r w:rsidR="006D72AF"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Ty</w:t>
      </w:r>
      <w:r w:rsidR="006D72AF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" i "</w:t>
      </w:r>
      <w:r w:rsidR="006D72AF"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Twój</w:t>
      </w:r>
      <w:r w:rsidR="006D72AF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" odnoszą się do osoby fizycznej, która korzysta z </w:t>
      </w:r>
      <w:r w:rsid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Usług Połączonych </w:t>
      </w:r>
      <w:r w:rsidR="006D72AF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lub uzyskuje do nich dostęp.</w:t>
      </w:r>
    </w:p>
    <w:p w14:paraId="1280697A" w14:textId="57B1EBA0" w:rsidR="00436220" w:rsidRPr="007F090C" w:rsidRDefault="00C30577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Niniejsza Polityka obejmuje gromadzenie danych osobowych o </w:t>
      </w:r>
      <w:r w:rsidR="00B71A8E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"</w:t>
      </w:r>
      <w:r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Użytkowniku</w:t>
      </w:r>
      <w:r w:rsidR="00B71A8E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"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Usług P</w:t>
      </w:r>
      <w:r w:rsid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o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łączonych. Użytkownik, będący głównym </w:t>
      </w:r>
      <w:r w:rsidR="00D569B4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U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żytkownikiem, który rejestruje się w Aplikacji ("</w:t>
      </w:r>
      <w:r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Użytkownik Główny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"), może również dodać do swojego konta </w:t>
      </w:r>
      <w:r w:rsid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drugiego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użytkownika ("</w:t>
      </w:r>
      <w:r w:rsidR="007F090C"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 xml:space="preserve">Drugi </w:t>
      </w:r>
      <w:r w:rsidRPr="007F090C">
        <w:rPr>
          <w:rFonts w:ascii="Arial" w:eastAsia="Arial Unicode MS" w:hAnsi="Arial" w:cs="Times New Roman"/>
          <w:b/>
          <w:bCs/>
          <w:kern w:val="0"/>
          <w:sz w:val="21"/>
          <w:szCs w:val="21"/>
          <w:lang w:val="pl-PL" w:eastAsia="en-GB" w:bidi="ar-SA"/>
        </w:rPr>
        <w:t>Użytkownik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"), postępując zgodnie z instrukcjami w Aplikacji. Użytkownik Główny może ograniczyć uprawnienia </w:t>
      </w:r>
      <w:r w:rsid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Drugiego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Użytkownika w ramach Aplikacji. Dla celów niniejszej Polityki</w:t>
      </w:r>
      <w:r w:rsid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Prywatności Drugi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Użytkownik będzie uznawany za Użytkownika i w związku z tym będzie podlegał postanowieniom Polityki </w:t>
      </w:r>
      <w:r w:rsid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Prywatności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tak, jakby był Użytkownikiem.</w:t>
      </w:r>
    </w:p>
    <w:p w14:paraId="635B38FF" w14:textId="0FE82230" w:rsidR="00436220" w:rsidRPr="007F090C" w:rsidRDefault="00C30577">
      <w:pPr>
        <w:widowControl/>
        <w:suppressAutoHyphens w:val="0"/>
        <w:snapToGrid w:val="0"/>
        <w:spacing w:beforeLines="120" w:before="288" w:line="264" w:lineRule="auto"/>
        <w:jc w:val="both"/>
        <w:rPr>
          <w:lang w:val="pl-PL"/>
        </w:rPr>
      </w:pP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Należy jednak pamiętać, że nawet jeśli Użytkownik wynajmie swój </w:t>
      </w:r>
      <w:r w:rsidR="00D569B4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Z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arejestrowany </w:t>
      </w:r>
      <w:r w:rsidR="00D569B4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P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ojazd innej osobie, będziemy gromadzić dane osobowe, w tym informacje o lokalizacji </w:t>
      </w:r>
      <w:r w:rsidR="00D569B4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Z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arejestrowanego </w:t>
      </w:r>
      <w:r w:rsidR="00D569B4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P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ojazdu, w celu świadczenia Usług </w:t>
      </w:r>
      <w:r w:rsidR="00D569B4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P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ołączonych. </w:t>
      </w:r>
      <w:r w:rsidR="0073524E" w:rsidRPr="007F090C">
        <w:rPr>
          <w:rFonts w:ascii="Arial" w:eastAsia="游明朝" w:hAnsi="Arial" w:cs="Arial"/>
          <w:kern w:val="0"/>
          <w:sz w:val="21"/>
          <w:szCs w:val="21"/>
          <w:lang w:val="pl-PL" w:eastAsia="ja-JP" w:bidi="ar-SA"/>
        </w:rPr>
        <w:t xml:space="preserve">Jeżeli Użytkownik wynajmie swój </w:t>
      </w:r>
      <w:r w:rsidR="00D569B4">
        <w:rPr>
          <w:rFonts w:ascii="Arial" w:eastAsia="游明朝" w:hAnsi="Arial" w:cs="Arial"/>
          <w:kern w:val="0"/>
          <w:sz w:val="21"/>
          <w:szCs w:val="21"/>
          <w:lang w:val="pl-PL" w:eastAsia="ja-JP" w:bidi="ar-SA"/>
        </w:rPr>
        <w:t>Z</w:t>
      </w:r>
      <w:r w:rsidR="0073524E" w:rsidRPr="007F090C">
        <w:rPr>
          <w:rFonts w:ascii="Arial" w:eastAsia="游明朝" w:hAnsi="Arial" w:cs="Arial"/>
          <w:kern w:val="0"/>
          <w:sz w:val="21"/>
          <w:szCs w:val="21"/>
          <w:lang w:val="pl-PL" w:eastAsia="ja-JP" w:bidi="ar-SA"/>
        </w:rPr>
        <w:t xml:space="preserve">arejestrowany </w:t>
      </w:r>
      <w:r w:rsidR="00D569B4">
        <w:rPr>
          <w:rFonts w:ascii="Arial" w:eastAsia="游明朝" w:hAnsi="Arial" w:cs="Arial"/>
          <w:kern w:val="0"/>
          <w:sz w:val="21"/>
          <w:szCs w:val="21"/>
          <w:lang w:val="pl-PL" w:eastAsia="ja-JP" w:bidi="ar-SA"/>
        </w:rPr>
        <w:t>P</w:t>
      </w:r>
      <w:r w:rsidR="0073524E" w:rsidRPr="007F090C">
        <w:rPr>
          <w:rFonts w:ascii="Arial" w:eastAsia="游明朝" w:hAnsi="Arial" w:cs="Arial"/>
          <w:kern w:val="0"/>
          <w:sz w:val="21"/>
          <w:szCs w:val="21"/>
          <w:lang w:val="pl-PL" w:eastAsia="ja-JP" w:bidi="ar-SA"/>
        </w:rPr>
        <w:t>ojazd innej osobie, musi przekazać jej niniejszą Politykę, aby osoba ta mogła zrozumieć</w:t>
      </w:r>
      <w:r w:rsidR="00D569B4">
        <w:rPr>
          <w:rFonts w:ascii="Arial" w:eastAsia="游明朝" w:hAnsi="Arial" w:cs="Arial"/>
          <w:kern w:val="0"/>
          <w:sz w:val="21"/>
          <w:szCs w:val="21"/>
          <w:lang w:val="pl-PL" w:eastAsia="ja-JP" w:bidi="ar-SA"/>
        </w:rPr>
        <w:t xml:space="preserve"> </w:t>
      </w:r>
      <w:r w:rsidR="0073524E" w:rsidRPr="007F090C">
        <w:rPr>
          <w:rFonts w:ascii="Arial" w:eastAsia="游明朝" w:hAnsi="Arial" w:cs="Arial"/>
          <w:kern w:val="0"/>
          <w:sz w:val="21"/>
          <w:szCs w:val="21"/>
          <w:lang w:val="pl-PL" w:eastAsia="ja-JP" w:bidi="ar-SA"/>
        </w:rPr>
        <w:t xml:space="preserve">przetwarzanie jej danych osobowych w kontekście Usług </w:t>
      </w:r>
      <w:r w:rsidR="00D569B4">
        <w:rPr>
          <w:rFonts w:ascii="Arial" w:eastAsia="游明朝" w:hAnsi="Arial" w:cs="Arial"/>
          <w:kern w:val="0"/>
          <w:sz w:val="21"/>
          <w:szCs w:val="21"/>
          <w:lang w:val="pl-PL" w:eastAsia="ja-JP" w:bidi="ar-SA"/>
        </w:rPr>
        <w:t>P</w:t>
      </w:r>
      <w:r w:rsidR="0073524E" w:rsidRPr="007F090C">
        <w:rPr>
          <w:rFonts w:ascii="Arial" w:eastAsia="游明朝" w:hAnsi="Arial" w:cs="Arial"/>
          <w:kern w:val="0"/>
          <w:sz w:val="21"/>
          <w:szCs w:val="21"/>
          <w:lang w:val="pl-PL" w:eastAsia="ja-JP" w:bidi="ar-SA"/>
        </w:rPr>
        <w:t>ołączonych.</w:t>
      </w:r>
    </w:p>
    <w:p w14:paraId="3DA67A02" w14:textId="3BFAEC9B" w:rsidR="00436220" w:rsidRPr="007F090C" w:rsidRDefault="00C30577">
      <w:pPr>
        <w:widowControl/>
        <w:suppressAutoHyphens w:val="0"/>
        <w:snapToGrid w:val="0"/>
        <w:spacing w:beforeLines="120" w:before="288"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Niniejsza Polityka określa </w:t>
      </w:r>
      <w:r w:rsidR="00D02CD9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również</w:t>
      </w:r>
      <w:r w:rsidR="00D569B4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sposób, w </w:t>
      </w:r>
      <w:r w:rsidR="00161D10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jak</w:t>
      </w:r>
      <w:r w:rsidR="00D569B4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i</w:t>
      </w:r>
      <w:r w:rsidR="00161D10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wykorzystujemy i chronimy </w:t>
      </w:r>
      <w:r w:rsidR="00D02CD9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Twoje </w:t>
      </w:r>
      <w:r w:rsidR="008117E2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dane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osobowe</w:t>
      </w:r>
      <w:r w:rsidR="00161D10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, Twoje prawa w odniesieniu do tych </w:t>
      </w:r>
      <w:r w:rsidR="008117E2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danych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osobowych </w:t>
      </w:r>
      <w:r w:rsidR="00D02CD9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oraz </w:t>
      </w:r>
      <w:r w:rsidR="00D569B4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to, </w:t>
      </w:r>
      <w:r w:rsidR="00D02CD9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komu je udostępniamy</w:t>
      </w:r>
      <w:r w:rsidR="00161D10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. </w:t>
      </w:r>
      <w:r w:rsidR="00D609A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Suzuki Motor Corporation i Magyar Suzuki </w:t>
      </w:r>
      <w:r w:rsidR="0067129C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Corporation Ltd. </w:t>
      </w:r>
      <w:r w:rsidR="00D609A5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działają jako niezależni administratorzy Twoich danych osobowych.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Szczegółowe informacje na temat możliwości kontaktu z nami znajdują się w sekcji </w:t>
      </w:r>
      <w:r w:rsidR="00933724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8 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poniżej. </w:t>
      </w:r>
    </w:p>
    <w:p w14:paraId="36A383BB" w14:textId="77777777" w:rsidR="00BF585C" w:rsidRPr="007F090C" w:rsidRDefault="00BF585C" w:rsidP="00BF585C">
      <w:pPr>
        <w:widowControl/>
        <w:suppressAutoHyphens w:val="0"/>
        <w:snapToGrid w:val="0"/>
        <w:spacing w:line="264" w:lineRule="auto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</w:p>
    <w:p w14:paraId="3A017114" w14:textId="77777777" w:rsidR="00436220" w:rsidRPr="007F090C" w:rsidRDefault="00C30577" w:rsidP="009A44C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pl-PL"/>
        </w:rPr>
      </w:pPr>
      <w:r w:rsidRPr="007F090C">
        <w:rPr>
          <w:b/>
          <w:bCs/>
          <w:lang w:val="pl-PL"/>
        </w:rPr>
        <w:t xml:space="preserve">Jakie rodzaje </w:t>
      </w:r>
      <w:r w:rsidR="008117E2" w:rsidRPr="007F090C">
        <w:rPr>
          <w:b/>
          <w:bCs/>
          <w:lang w:val="pl-PL"/>
        </w:rPr>
        <w:t xml:space="preserve">danych osobowych </w:t>
      </w:r>
      <w:r w:rsidR="00524835" w:rsidRPr="007F090C">
        <w:rPr>
          <w:b/>
          <w:bCs/>
          <w:lang w:val="pl-PL"/>
        </w:rPr>
        <w:t xml:space="preserve">możemy </w:t>
      </w:r>
      <w:r w:rsidRPr="007F090C">
        <w:rPr>
          <w:b/>
          <w:bCs/>
          <w:lang w:val="pl-PL"/>
        </w:rPr>
        <w:t>o Tobie przechowywać?</w:t>
      </w:r>
    </w:p>
    <w:p w14:paraId="645BE56E" w14:textId="26ECD659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Dane osobowe oznaczają wszelkie informacje, które mogą być wykorzystane do </w:t>
      </w:r>
      <w:r w:rsidR="00D569B4">
        <w:rPr>
          <w:lang w:val="pl-PL"/>
        </w:rPr>
        <w:t xml:space="preserve">Twojej </w:t>
      </w:r>
      <w:r w:rsidRPr="007F090C">
        <w:rPr>
          <w:lang w:val="pl-PL"/>
        </w:rPr>
        <w:t xml:space="preserve">identyfikacji. </w:t>
      </w:r>
      <w:r w:rsidR="00161D10" w:rsidRPr="007F090C">
        <w:rPr>
          <w:lang w:val="pl-PL"/>
        </w:rPr>
        <w:t xml:space="preserve">Gromadzimy </w:t>
      </w:r>
      <w:r w:rsidRPr="007F090C">
        <w:rPr>
          <w:lang w:val="pl-PL"/>
        </w:rPr>
        <w:t xml:space="preserve">te dane </w:t>
      </w:r>
      <w:r w:rsidR="008117E2" w:rsidRPr="007F090C">
        <w:rPr>
          <w:lang w:val="pl-PL"/>
        </w:rPr>
        <w:t xml:space="preserve">osobowe </w:t>
      </w:r>
      <w:r w:rsidR="00161D10" w:rsidRPr="007F090C">
        <w:rPr>
          <w:lang w:val="pl-PL"/>
        </w:rPr>
        <w:t xml:space="preserve">z różnych źródeł, w tym </w:t>
      </w:r>
      <w:r w:rsidR="00524835" w:rsidRPr="007F090C">
        <w:rPr>
          <w:lang w:val="pl-PL"/>
        </w:rPr>
        <w:t xml:space="preserve">dane </w:t>
      </w:r>
      <w:r w:rsidR="00B53C71" w:rsidRPr="007F090C">
        <w:rPr>
          <w:lang w:val="pl-PL"/>
        </w:rPr>
        <w:t xml:space="preserve">osobowe, które </w:t>
      </w:r>
      <w:r w:rsidR="00A869FB" w:rsidRPr="007F090C">
        <w:rPr>
          <w:lang w:val="pl-PL"/>
        </w:rPr>
        <w:t xml:space="preserve">przekazujesz nam </w:t>
      </w:r>
      <w:r w:rsidR="00161D10" w:rsidRPr="007F090C">
        <w:rPr>
          <w:lang w:val="pl-PL"/>
        </w:rPr>
        <w:t>bezpośrednio</w:t>
      </w:r>
      <w:r w:rsidR="00B53C71" w:rsidRPr="007F090C">
        <w:rPr>
          <w:lang w:val="pl-PL"/>
        </w:rPr>
        <w:t xml:space="preserve"> </w:t>
      </w:r>
      <w:r w:rsidR="00161D10" w:rsidRPr="007F090C">
        <w:rPr>
          <w:lang w:val="pl-PL"/>
        </w:rPr>
        <w:t xml:space="preserve">oraz </w:t>
      </w:r>
      <w:r w:rsidR="00524835" w:rsidRPr="007F090C">
        <w:rPr>
          <w:lang w:val="pl-PL"/>
        </w:rPr>
        <w:t xml:space="preserve">dane </w:t>
      </w:r>
      <w:r w:rsidR="00B53C71" w:rsidRPr="007F090C">
        <w:rPr>
          <w:lang w:val="pl-PL"/>
        </w:rPr>
        <w:t xml:space="preserve">osobowe, które zbieramy </w:t>
      </w:r>
      <w:r w:rsidR="00161D10" w:rsidRPr="007F090C">
        <w:rPr>
          <w:lang w:val="pl-PL"/>
        </w:rPr>
        <w:t xml:space="preserve">o Tobie od </w:t>
      </w:r>
      <w:r w:rsidR="00B16C13" w:rsidRPr="007F090C">
        <w:rPr>
          <w:lang w:val="pl-PL"/>
        </w:rPr>
        <w:t xml:space="preserve">osób trzecich. </w:t>
      </w:r>
    </w:p>
    <w:p w14:paraId="347D8CA5" w14:textId="3E6B1720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Możemy być zobowiązani przez prawo lub w konsekwencji jakiegokolwiek stosunku umownego, który </w:t>
      </w:r>
      <w:r w:rsidR="00D569B4">
        <w:rPr>
          <w:lang w:val="pl-PL"/>
        </w:rPr>
        <w:t xml:space="preserve">nas </w:t>
      </w:r>
      <w:r w:rsidRPr="007F090C">
        <w:rPr>
          <w:lang w:val="pl-PL"/>
        </w:rPr>
        <w:t>z Tobą</w:t>
      </w:r>
      <w:r w:rsidR="00D569B4">
        <w:rPr>
          <w:lang w:val="pl-PL"/>
        </w:rPr>
        <w:t xml:space="preserve"> łączy</w:t>
      </w:r>
      <w:r w:rsidR="00EF3F04">
        <w:rPr>
          <w:lang w:val="pl-PL"/>
        </w:rPr>
        <w:t>,</w:t>
      </w:r>
      <w:r w:rsidR="00EF3F04" w:rsidRPr="00EF3F04">
        <w:rPr>
          <w:lang w:val="pl-PL"/>
        </w:rPr>
        <w:t xml:space="preserve"> </w:t>
      </w:r>
      <w:r w:rsidR="00EF3F04" w:rsidRPr="007F090C">
        <w:rPr>
          <w:lang w:val="pl-PL"/>
        </w:rPr>
        <w:t>do zbierania pewnych danych osobowych o Tobie</w:t>
      </w:r>
      <w:r w:rsidRPr="007F090C">
        <w:rPr>
          <w:lang w:val="pl-PL"/>
        </w:rPr>
        <w:t xml:space="preserve">. Niepodanie tych </w:t>
      </w:r>
      <w:r w:rsidR="00524835" w:rsidRPr="007F090C">
        <w:rPr>
          <w:lang w:val="pl-PL"/>
        </w:rPr>
        <w:t xml:space="preserve">danych </w:t>
      </w:r>
      <w:r w:rsidRPr="007F090C">
        <w:rPr>
          <w:lang w:val="pl-PL"/>
        </w:rPr>
        <w:t>może uniemożliwić lub opóźnić wypełnienie tych obowiązków.</w:t>
      </w:r>
    </w:p>
    <w:p w14:paraId="4F896E0E" w14:textId="0C38BD51" w:rsidR="00436220" w:rsidRPr="007F090C" w:rsidRDefault="00C30577" w:rsidP="009A44CA">
      <w:pPr>
        <w:pStyle w:val="Level3"/>
        <w:tabs>
          <w:tab w:val="clear" w:pos="1417"/>
          <w:tab w:val="left" w:pos="1135"/>
        </w:tabs>
        <w:ind w:left="1134" w:hanging="425"/>
        <w:rPr>
          <w:b/>
          <w:bCs/>
          <w:lang w:val="pl-PL"/>
        </w:rPr>
      </w:pPr>
      <w:r w:rsidRPr="007F090C">
        <w:rPr>
          <w:b/>
          <w:bCs/>
          <w:lang w:val="pl-PL"/>
        </w:rPr>
        <w:t xml:space="preserve">Dane osobowe, które </w:t>
      </w:r>
      <w:r w:rsidR="00A869FB" w:rsidRPr="007F090C">
        <w:rPr>
          <w:b/>
          <w:bCs/>
          <w:lang w:val="pl-PL"/>
        </w:rPr>
        <w:t xml:space="preserve">nam przekazujesz </w:t>
      </w:r>
      <w:r w:rsidR="00B53C71" w:rsidRPr="007F090C">
        <w:rPr>
          <w:b/>
          <w:bCs/>
          <w:lang w:val="pl-PL"/>
        </w:rPr>
        <w:t>oraz dane osobowe zebrane z innych źródeł</w:t>
      </w:r>
    </w:p>
    <w:p w14:paraId="6650004D" w14:textId="6B80514D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Gromadzimy </w:t>
      </w:r>
      <w:r w:rsidR="00D569B4">
        <w:rPr>
          <w:lang w:val="pl-PL"/>
        </w:rPr>
        <w:t>Twoje</w:t>
      </w:r>
      <w:r w:rsidRPr="007F090C">
        <w:rPr>
          <w:lang w:val="pl-PL"/>
        </w:rPr>
        <w:t xml:space="preserve"> </w:t>
      </w:r>
      <w:r w:rsidR="008117E2" w:rsidRPr="007F090C">
        <w:rPr>
          <w:lang w:val="pl-PL"/>
        </w:rPr>
        <w:t>dane osobowe</w:t>
      </w:r>
      <w:r w:rsidRPr="007F090C">
        <w:rPr>
          <w:lang w:val="pl-PL"/>
        </w:rPr>
        <w:t>, gdy przekazuj</w:t>
      </w:r>
      <w:r w:rsidR="00D569B4">
        <w:rPr>
          <w:lang w:val="pl-PL"/>
        </w:rPr>
        <w:t>esz</w:t>
      </w:r>
      <w:r w:rsidRPr="007F090C">
        <w:rPr>
          <w:lang w:val="pl-PL"/>
        </w:rPr>
        <w:t xml:space="preserve"> je nam</w:t>
      </w:r>
      <w:r w:rsidR="00D569B4">
        <w:rPr>
          <w:lang w:val="pl-PL"/>
        </w:rPr>
        <w:t xml:space="preserve"> </w:t>
      </w:r>
      <w:r w:rsidR="00D02CD9" w:rsidRPr="007F090C">
        <w:rPr>
          <w:lang w:val="pl-PL"/>
        </w:rPr>
        <w:t xml:space="preserve">bezpośrednio, a </w:t>
      </w:r>
      <w:r w:rsidR="00C7615F" w:rsidRPr="007F090C">
        <w:rPr>
          <w:lang w:val="pl-PL"/>
        </w:rPr>
        <w:t xml:space="preserve">także </w:t>
      </w:r>
      <w:r w:rsidR="00B53C71" w:rsidRPr="007F090C">
        <w:rPr>
          <w:lang w:val="pl-PL"/>
        </w:rPr>
        <w:t xml:space="preserve">za pośrednictwem innych źródeł zewnętrznych. </w:t>
      </w:r>
      <w:r w:rsidR="00C7615F" w:rsidRPr="007F090C">
        <w:rPr>
          <w:lang w:val="pl-PL"/>
        </w:rPr>
        <w:t xml:space="preserve">Obejmuje to bezpośrednie identyfikatory, takie jak Twoje imię i nazwisko oraz dane kontaktowe, ale także identyfikatory pośrednie, takie jak dane, które możemy zbierać z urządzenia elektronicznego </w:t>
      </w:r>
      <w:r w:rsidR="00D569B4">
        <w:rPr>
          <w:lang w:val="pl-PL"/>
        </w:rPr>
        <w:t>l</w:t>
      </w:r>
      <w:r w:rsidR="00C7615F" w:rsidRPr="007F090C">
        <w:rPr>
          <w:lang w:val="pl-PL"/>
        </w:rPr>
        <w:t xml:space="preserve">ub </w:t>
      </w:r>
      <w:r w:rsidR="00D569B4">
        <w:rPr>
          <w:lang w:val="pl-PL"/>
        </w:rPr>
        <w:t>Z</w:t>
      </w:r>
      <w:r w:rsidR="00772A37" w:rsidRPr="007F090C">
        <w:rPr>
          <w:lang w:val="pl-PL"/>
        </w:rPr>
        <w:t xml:space="preserve">arejestrowanego </w:t>
      </w:r>
      <w:r w:rsidR="00D569B4">
        <w:rPr>
          <w:lang w:val="pl-PL"/>
        </w:rPr>
        <w:t>P</w:t>
      </w:r>
      <w:r w:rsidR="00772A37" w:rsidRPr="007F090C">
        <w:rPr>
          <w:lang w:val="pl-PL"/>
        </w:rPr>
        <w:t xml:space="preserve">ojazdu, </w:t>
      </w:r>
      <w:r w:rsidR="00C7615F" w:rsidRPr="007F090C">
        <w:rPr>
          <w:lang w:val="pl-PL"/>
        </w:rPr>
        <w:t xml:space="preserve">którego używasz, aby uzyskać dostęp do </w:t>
      </w:r>
      <w:r w:rsidR="00D569B4">
        <w:rPr>
          <w:lang w:val="pl-PL"/>
        </w:rPr>
        <w:t>Usług Połączonych</w:t>
      </w:r>
      <w:r w:rsidR="00C7615F" w:rsidRPr="007F090C">
        <w:rPr>
          <w:lang w:val="pl-PL"/>
        </w:rPr>
        <w:t xml:space="preserve">. </w:t>
      </w:r>
      <w:r w:rsidR="00D569B4">
        <w:rPr>
          <w:lang w:val="pl-PL"/>
        </w:rPr>
        <w:t>Przykładowo,</w:t>
      </w:r>
      <w:r w:rsidR="00B53C71" w:rsidRPr="007F090C">
        <w:rPr>
          <w:lang w:val="pl-PL"/>
        </w:rPr>
        <w:t xml:space="preserve"> będziemy przetwarzać dane osobowe, które podasz podczas rejestracji konta Suzuki Connect za pośrednictwem </w:t>
      </w:r>
      <w:r w:rsidR="00D569B4">
        <w:rPr>
          <w:lang w:val="pl-PL"/>
        </w:rPr>
        <w:t>A</w:t>
      </w:r>
      <w:r w:rsidR="00B53C71" w:rsidRPr="007F090C">
        <w:rPr>
          <w:lang w:val="pl-PL"/>
        </w:rPr>
        <w:t>plikacji</w:t>
      </w:r>
      <w:r w:rsidR="006817A1" w:rsidRPr="007F090C">
        <w:rPr>
          <w:lang w:val="pl-PL"/>
        </w:rPr>
        <w:t xml:space="preserve">. Może to również obejmować gromadzenie danych osobowych poprzez </w:t>
      </w:r>
      <w:r w:rsidR="008D4759">
        <w:rPr>
          <w:lang w:val="pl-PL"/>
        </w:rPr>
        <w:t xml:space="preserve">Twoje </w:t>
      </w:r>
      <w:r w:rsidR="006817A1" w:rsidRPr="007F090C">
        <w:rPr>
          <w:lang w:val="pl-PL"/>
        </w:rPr>
        <w:t xml:space="preserve">korzystanie z </w:t>
      </w:r>
      <w:r w:rsidR="00D569B4">
        <w:rPr>
          <w:lang w:val="pl-PL"/>
        </w:rPr>
        <w:t>Usług Połączonych</w:t>
      </w:r>
      <w:r w:rsidR="006817A1" w:rsidRPr="007F090C">
        <w:rPr>
          <w:lang w:val="pl-PL"/>
        </w:rPr>
        <w:t xml:space="preserve">, takich jak dane o lokalizacji i historia jazdy. </w:t>
      </w:r>
    </w:p>
    <w:p w14:paraId="2628756C" w14:textId="280207F2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lastRenderedPageBreak/>
        <w:t xml:space="preserve">Będziemy również zbierać </w:t>
      </w:r>
      <w:r w:rsidR="008D4759">
        <w:rPr>
          <w:lang w:val="pl-PL"/>
        </w:rPr>
        <w:t xml:space="preserve">Twoje </w:t>
      </w:r>
      <w:r w:rsidR="008117E2" w:rsidRPr="007F090C">
        <w:rPr>
          <w:lang w:val="pl-PL"/>
        </w:rPr>
        <w:t xml:space="preserve">dane osobowe </w:t>
      </w:r>
      <w:r w:rsidRPr="007F090C">
        <w:rPr>
          <w:lang w:val="pl-PL"/>
        </w:rPr>
        <w:t xml:space="preserve">z innych źródeł, na przykład od </w:t>
      </w:r>
      <w:r w:rsidR="00D569B4">
        <w:rPr>
          <w:lang w:val="pl-PL"/>
        </w:rPr>
        <w:t>przedstawiciela handlowego</w:t>
      </w:r>
      <w:r w:rsidR="008A7E36" w:rsidRPr="007F090C">
        <w:rPr>
          <w:lang w:val="pl-PL"/>
        </w:rPr>
        <w:t>,</w:t>
      </w:r>
      <w:r w:rsidR="00D569B4">
        <w:rPr>
          <w:lang w:val="pl-PL"/>
        </w:rPr>
        <w:t xml:space="preserve"> u </w:t>
      </w:r>
      <w:r w:rsidR="008A7E36" w:rsidRPr="007F090C">
        <w:rPr>
          <w:lang w:val="pl-PL"/>
        </w:rPr>
        <w:t>któr</w:t>
      </w:r>
      <w:r w:rsidR="00D569B4">
        <w:rPr>
          <w:lang w:val="pl-PL"/>
        </w:rPr>
        <w:t>ego</w:t>
      </w:r>
      <w:r w:rsidR="008A7E36" w:rsidRPr="007F090C">
        <w:rPr>
          <w:lang w:val="pl-PL"/>
        </w:rPr>
        <w:t xml:space="preserve"> zakupiono </w:t>
      </w:r>
      <w:r w:rsidR="00D569B4">
        <w:rPr>
          <w:lang w:val="pl-PL"/>
        </w:rPr>
        <w:t>Z</w:t>
      </w:r>
      <w:r w:rsidR="00AA3687" w:rsidRPr="007F090C">
        <w:rPr>
          <w:lang w:val="pl-PL"/>
        </w:rPr>
        <w:t xml:space="preserve">arejestrowany </w:t>
      </w:r>
      <w:r w:rsidR="00D569B4">
        <w:rPr>
          <w:lang w:val="pl-PL"/>
        </w:rPr>
        <w:t>P</w:t>
      </w:r>
      <w:r w:rsidR="00AA3687" w:rsidRPr="007F090C">
        <w:rPr>
          <w:lang w:val="pl-PL"/>
        </w:rPr>
        <w:t xml:space="preserve">ojazd </w:t>
      </w:r>
      <w:r w:rsidRPr="007F090C">
        <w:rPr>
          <w:lang w:val="pl-PL"/>
        </w:rPr>
        <w:t xml:space="preserve">lub od </w:t>
      </w:r>
      <w:r w:rsidR="000539F9" w:rsidRPr="007F090C">
        <w:rPr>
          <w:lang w:val="pl-PL"/>
        </w:rPr>
        <w:t>innych dystrybutorów</w:t>
      </w:r>
      <w:r w:rsidR="00D569B4">
        <w:rPr>
          <w:lang w:val="pl-PL"/>
        </w:rPr>
        <w:t>,</w:t>
      </w:r>
      <w:r w:rsidR="000539F9" w:rsidRPr="007F090C">
        <w:rPr>
          <w:lang w:val="pl-PL"/>
        </w:rPr>
        <w:t xml:space="preserve"> lub </w:t>
      </w:r>
      <w:r w:rsidRPr="007F090C">
        <w:rPr>
          <w:lang w:val="pl-PL"/>
        </w:rPr>
        <w:t xml:space="preserve">usługodawców zewnętrznych. </w:t>
      </w:r>
    </w:p>
    <w:p w14:paraId="792D75D7" w14:textId="77777777" w:rsidR="00436220" w:rsidRPr="007F090C" w:rsidRDefault="00C30577" w:rsidP="009A44CA">
      <w:pPr>
        <w:pStyle w:val="Level3"/>
        <w:numPr>
          <w:ilvl w:val="2"/>
          <w:numId w:val="23"/>
        </w:numPr>
        <w:tabs>
          <w:tab w:val="clear" w:pos="1417"/>
          <w:tab w:val="left" w:pos="1135"/>
        </w:tabs>
        <w:ind w:left="1134" w:hanging="425"/>
        <w:rPr>
          <w:b/>
          <w:lang w:val="pl-PL"/>
        </w:rPr>
      </w:pPr>
      <w:r w:rsidRPr="007F090C">
        <w:rPr>
          <w:b/>
          <w:lang w:val="pl-PL"/>
        </w:rPr>
        <w:t xml:space="preserve">Rodzaje gromadzonych przez nas danych osobowych </w:t>
      </w:r>
    </w:p>
    <w:p w14:paraId="600EAF7E" w14:textId="43D424FB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Kategorie </w:t>
      </w:r>
      <w:r w:rsidR="008117E2" w:rsidRPr="007F090C">
        <w:rPr>
          <w:lang w:val="pl-PL"/>
        </w:rPr>
        <w:t xml:space="preserve">danych osobowych, </w:t>
      </w:r>
      <w:r w:rsidRPr="007F090C">
        <w:rPr>
          <w:lang w:val="pl-PL"/>
        </w:rPr>
        <w:t>które przetwarzamy</w:t>
      </w:r>
      <w:r w:rsidR="00D569B4">
        <w:rPr>
          <w:lang w:val="pl-PL"/>
        </w:rPr>
        <w:t>, dotyczące Ciebie</w:t>
      </w:r>
      <w:r w:rsidRPr="007F090C">
        <w:rPr>
          <w:lang w:val="pl-PL"/>
        </w:rPr>
        <w:t>, mogą obejmować wszystkie kategorie</w:t>
      </w:r>
      <w:r w:rsidR="00D569B4">
        <w:rPr>
          <w:lang w:val="pl-PL"/>
        </w:rPr>
        <w:t xml:space="preserve"> danych</w:t>
      </w:r>
      <w:r w:rsidRPr="007F090C">
        <w:rPr>
          <w:lang w:val="pl-PL"/>
        </w:rPr>
        <w:t>, które przekazuje</w:t>
      </w:r>
      <w:r w:rsidR="00D569B4">
        <w:rPr>
          <w:lang w:val="pl-PL"/>
        </w:rPr>
        <w:t>sz</w:t>
      </w:r>
      <w:r w:rsidRPr="007F090C">
        <w:rPr>
          <w:lang w:val="pl-PL"/>
        </w:rPr>
        <w:t xml:space="preserve"> nam </w:t>
      </w:r>
      <w:r w:rsidR="008117E2" w:rsidRPr="007F090C">
        <w:rPr>
          <w:lang w:val="pl-PL"/>
        </w:rPr>
        <w:t xml:space="preserve">poprzez </w:t>
      </w:r>
      <w:r w:rsidR="00D1136D" w:rsidRPr="007F090C">
        <w:rPr>
          <w:lang w:val="pl-PL"/>
        </w:rPr>
        <w:t xml:space="preserve">korzystanie z Usług </w:t>
      </w:r>
      <w:r w:rsidR="00D569B4">
        <w:rPr>
          <w:lang w:val="pl-PL"/>
        </w:rPr>
        <w:t>P</w:t>
      </w:r>
      <w:r w:rsidR="00D1136D" w:rsidRPr="007F090C">
        <w:rPr>
          <w:lang w:val="pl-PL"/>
        </w:rPr>
        <w:t xml:space="preserve">ołączonych </w:t>
      </w:r>
      <w:r w:rsidRPr="007F090C">
        <w:rPr>
          <w:lang w:val="pl-PL"/>
        </w:rPr>
        <w:t xml:space="preserve">lub które zbieramy od </w:t>
      </w:r>
      <w:r w:rsidR="00D569B4">
        <w:rPr>
          <w:lang w:val="pl-PL"/>
        </w:rPr>
        <w:t>Ciebie</w:t>
      </w:r>
      <w:r w:rsidRPr="007F090C">
        <w:rPr>
          <w:lang w:val="pl-PL"/>
        </w:rPr>
        <w:t xml:space="preserve"> lub osób trzecich zgodnie z opisem w niniejszej </w:t>
      </w:r>
      <w:r w:rsidR="0045525E" w:rsidRPr="007F090C">
        <w:rPr>
          <w:lang w:val="pl-PL"/>
        </w:rPr>
        <w:t xml:space="preserve">Polityce. </w:t>
      </w:r>
      <w:r w:rsidRPr="007F090C">
        <w:rPr>
          <w:lang w:val="pl-PL"/>
        </w:rPr>
        <w:t xml:space="preserve">Przykłady danych osobowych, które możemy przetwarzać na </w:t>
      </w:r>
      <w:r w:rsidR="00D569B4">
        <w:rPr>
          <w:lang w:val="pl-PL"/>
        </w:rPr>
        <w:t>Twój</w:t>
      </w:r>
      <w:r w:rsidRPr="007F090C">
        <w:rPr>
          <w:lang w:val="pl-PL"/>
        </w:rPr>
        <w:t xml:space="preserve"> temat obejmują: </w:t>
      </w:r>
    </w:p>
    <w:p w14:paraId="2E6F4E50" w14:textId="77777777" w:rsidR="00436220" w:rsidRPr="007F090C" w:rsidRDefault="00C30577" w:rsidP="009A44CA">
      <w:pPr>
        <w:pStyle w:val="Level4"/>
        <w:tabs>
          <w:tab w:val="clear" w:pos="2126"/>
          <w:tab w:val="left" w:pos="1702"/>
        </w:tabs>
        <w:ind w:left="1701" w:hanging="567"/>
        <w:rPr>
          <w:lang w:val="pl-PL"/>
        </w:rPr>
      </w:pPr>
      <w:r w:rsidRPr="007F090C">
        <w:rPr>
          <w:b/>
          <w:bCs/>
          <w:lang w:val="pl-PL"/>
        </w:rPr>
        <w:t xml:space="preserve">Dane osobowe i kontaktowe </w:t>
      </w:r>
      <w:r w:rsidRPr="007F090C">
        <w:rPr>
          <w:lang w:val="pl-PL"/>
        </w:rPr>
        <w:t xml:space="preserve">- takie jak </w:t>
      </w:r>
      <w:r w:rsidRPr="007F090C">
        <w:rPr>
          <w:rFonts w:hint="eastAsia"/>
          <w:lang w:val="pl-PL"/>
        </w:rPr>
        <w:t xml:space="preserve">imię i nazwisko, </w:t>
      </w:r>
      <w:r w:rsidRPr="007F090C">
        <w:rPr>
          <w:lang w:val="pl-PL"/>
        </w:rPr>
        <w:t xml:space="preserve">adres pocztowy </w:t>
      </w:r>
      <w:r w:rsidR="007C5589" w:rsidRPr="007F090C">
        <w:rPr>
          <w:lang w:val="pl-PL"/>
        </w:rPr>
        <w:t>i</w:t>
      </w:r>
      <w:r w:rsidRPr="007F090C">
        <w:rPr>
          <w:lang w:val="pl-PL"/>
        </w:rPr>
        <w:t xml:space="preserve"> e-mail, numer telefonu, narodowość. </w:t>
      </w:r>
    </w:p>
    <w:p w14:paraId="7F1C2F39" w14:textId="19C8946C" w:rsidR="00436220" w:rsidRPr="007F090C" w:rsidRDefault="00C30577" w:rsidP="009A44CA">
      <w:pPr>
        <w:pStyle w:val="Level4"/>
        <w:tabs>
          <w:tab w:val="clear" w:pos="2126"/>
          <w:tab w:val="left" w:pos="1702"/>
        </w:tabs>
        <w:ind w:left="1701" w:hanging="567"/>
        <w:rPr>
          <w:lang w:val="pl-PL"/>
        </w:rPr>
      </w:pPr>
      <w:r w:rsidRPr="007F090C">
        <w:rPr>
          <w:b/>
          <w:bCs/>
          <w:lang w:val="pl-PL"/>
        </w:rPr>
        <w:t xml:space="preserve">Informacje o urządzeniu i informacje elektroniczne </w:t>
      </w:r>
      <w:r w:rsidR="007C5589" w:rsidRPr="007F090C">
        <w:rPr>
          <w:lang w:val="pl-PL"/>
        </w:rPr>
        <w:t xml:space="preserve">- takie jak adres IP smartfona, na którym </w:t>
      </w:r>
      <w:r w:rsidR="00BF334A" w:rsidRPr="007F090C">
        <w:rPr>
          <w:lang w:val="pl-PL"/>
        </w:rPr>
        <w:t xml:space="preserve">znajduje się </w:t>
      </w:r>
      <w:r w:rsidR="00855EFE" w:rsidRPr="007F090C">
        <w:rPr>
          <w:lang w:val="pl-PL"/>
        </w:rPr>
        <w:t xml:space="preserve">Aplikacja, </w:t>
      </w:r>
      <w:r w:rsidRPr="007F090C">
        <w:rPr>
          <w:lang w:val="pl-PL"/>
        </w:rPr>
        <w:t xml:space="preserve">typ urządzenia, </w:t>
      </w:r>
      <w:r w:rsidR="0079742B" w:rsidRPr="007F090C">
        <w:rPr>
          <w:lang w:val="pl-PL"/>
        </w:rPr>
        <w:t xml:space="preserve">id urządzenia, wersja systemu operacyjnego urządzenia </w:t>
      </w:r>
      <w:r w:rsidR="007C5589" w:rsidRPr="007F090C">
        <w:rPr>
          <w:lang w:val="pl-PL"/>
        </w:rPr>
        <w:t xml:space="preserve">oraz informacje GPS </w:t>
      </w:r>
      <w:r w:rsidR="00EC7C3D">
        <w:rPr>
          <w:lang w:val="pl-PL"/>
        </w:rPr>
        <w:t>Z</w:t>
      </w:r>
      <w:r w:rsidR="008229EF" w:rsidRPr="007F090C">
        <w:rPr>
          <w:lang w:val="pl-PL"/>
        </w:rPr>
        <w:t xml:space="preserve">arejestrowanego </w:t>
      </w:r>
      <w:r w:rsidR="007C5589" w:rsidRPr="007F090C">
        <w:rPr>
          <w:lang w:val="pl-PL"/>
        </w:rPr>
        <w:t xml:space="preserve">Pojazdu. </w:t>
      </w:r>
    </w:p>
    <w:p w14:paraId="774C8794" w14:textId="77777777" w:rsidR="00436220" w:rsidRPr="007F090C" w:rsidRDefault="00C30577" w:rsidP="009A44CA">
      <w:pPr>
        <w:pStyle w:val="Level4"/>
        <w:tabs>
          <w:tab w:val="clear" w:pos="2126"/>
          <w:tab w:val="left" w:pos="1702"/>
        </w:tabs>
        <w:ind w:left="1701" w:hanging="567"/>
        <w:rPr>
          <w:lang w:val="pl-PL"/>
        </w:rPr>
      </w:pPr>
      <w:r w:rsidRPr="007F090C">
        <w:rPr>
          <w:b/>
          <w:bCs/>
          <w:lang w:val="pl-PL"/>
        </w:rPr>
        <w:t xml:space="preserve">Informacje o </w:t>
      </w:r>
      <w:r w:rsidRPr="00EC7C3D">
        <w:rPr>
          <w:b/>
          <w:bCs/>
          <w:lang w:val="pl-PL"/>
        </w:rPr>
        <w:t>pojeździe</w:t>
      </w:r>
      <w:r w:rsidRPr="007F090C">
        <w:rPr>
          <w:lang w:val="pl-PL"/>
        </w:rPr>
        <w:t xml:space="preserve"> - takie jak numer VIN, typ pojazdu, </w:t>
      </w:r>
      <w:r w:rsidR="00AB50C4" w:rsidRPr="007F090C">
        <w:rPr>
          <w:lang w:val="pl-PL"/>
        </w:rPr>
        <w:t>numery na tablicy rejestracyjnej</w:t>
      </w:r>
      <w:r w:rsidR="00C63A82" w:rsidRPr="007F090C">
        <w:rPr>
          <w:lang w:val="pl-PL"/>
        </w:rPr>
        <w:t xml:space="preserve">, </w:t>
      </w:r>
      <w:r w:rsidR="007F04DD" w:rsidRPr="007F090C">
        <w:rPr>
          <w:lang w:val="pl-PL"/>
        </w:rPr>
        <w:t xml:space="preserve">informacje o diagnostyce pokładowej </w:t>
      </w:r>
      <w:r w:rsidR="00C63A82" w:rsidRPr="007F090C">
        <w:rPr>
          <w:lang w:val="pl-PL"/>
        </w:rPr>
        <w:t xml:space="preserve">oraz dane dotyczące jazdy, </w:t>
      </w:r>
      <w:r w:rsidR="00AB50C4" w:rsidRPr="007F090C">
        <w:rPr>
          <w:lang w:val="pl-PL"/>
        </w:rPr>
        <w:t xml:space="preserve">w tym </w:t>
      </w:r>
      <w:r w:rsidR="00461FD7" w:rsidRPr="007F090C">
        <w:rPr>
          <w:lang w:val="pl-PL"/>
        </w:rPr>
        <w:t xml:space="preserve">nawyki dotyczące przyspieszania/hamowania, przebieg, prędkość obrotowa </w:t>
      </w:r>
      <w:r w:rsidR="00C708AC" w:rsidRPr="007F090C">
        <w:rPr>
          <w:lang w:val="pl-PL"/>
        </w:rPr>
        <w:t xml:space="preserve">silnika, </w:t>
      </w:r>
      <w:r w:rsidR="00461FD7" w:rsidRPr="007F090C">
        <w:rPr>
          <w:lang w:val="pl-PL"/>
        </w:rPr>
        <w:t xml:space="preserve">prędkość </w:t>
      </w:r>
      <w:r w:rsidR="00C708AC" w:rsidRPr="007F090C">
        <w:rPr>
          <w:lang w:val="pl-PL"/>
        </w:rPr>
        <w:t xml:space="preserve">pojazdu </w:t>
      </w:r>
      <w:r w:rsidR="00461FD7" w:rsidRPr="007F090C">
        <w:rPr>
          <w:lang w:val="pl-PL"/>
        </w:rPr>
        <w:t>i średnie zużycie paliwa.</w:t>
      </w:r>
    </w:p>
    <w:p w14:paraId="4DFA2BEE" w14:textId="1E54B27F" w:rsidR="00436220" w:rsidRPr="007F090C" w:rsidRDefault="00C30577" w:rsidP="009A44CA">
      <w:pPr>
        <w:pStyle w:val="Level4"/>
        <w:tabs>
          <w:tab w:val="clear" w:pos="2126"/>
          <w:tab w:val="left" w:pos="1702"/>
        </w:tabs>
        <w:ind w:left="1701" w:hanging="567"/>
        <w:rPr>
          <w:lang w:val="pl-PL"/>
        </w:rPr>
      </w:pPr>
      <w:bookmarkStart w:id="0" w:name="_Hlk110592223"/>
      <w:r w:rsidRPr="007F090C">
        <w:rPr>
          <w:b/>
          <w:bCs/>
          <w:lang w:val="pl-PL"/>
        </w:rPr>
        <w:t xml:space="preserve">Informacje </w:t>
      </w:r>
      <w:r w:rsidR="0022029E" w:rsidRPr="007F090C">
        <w:rPr>
          <w:b/>
          <w:bCs/>
          <w:lang w:val="pl-PL"/>
        </w:rPr>
        <w:t xml:space="preserve">związane </w:t>
      </w:r>
      <w:r w:rsidR="000539F9" w:rsidRPr="00EC7C3D">
        <w:rPr>
          <w:b/>
          <w:bCs/>
          <w:lang w:val="pl-PL"/>
        </w:rPr>
        <w:t>z</w:t>
      </w:r>
      <w:r w:rsidR="0022029E" w:rsidRPr="00EC7C3D">
        <w:rPr>
          <w:b/>
          <w:bCs/>
          <w:lang w:val="pl-PL"/>
        </w:rPr>
        <w:t xml:space="preserve"> </w:t>
      </w:r>
      <w:r w:rsidR="0022029E" w:rsidRPr="007F090C">
        <w:rPr>
          <w:b/>
          <w:bCs/>
          <w:lang w:val="pl-PL"/>
        </w:rPr>
        <w:t xml:space="preserve">konserwacją pojazdu </w:t>
      </w:r>
      <w:bookmarkEnd w:id="0"/>
      <w:r w:rsidRPr="007F090C">
        <w:rPr>
          <w:b/>
          <w:bCs/>
          <w:lang w:val="pl-PL"/>
        </w:rPr>
        <w:t xml:space="preserve">- </w:t>
      </w:r>
      <w:r w:rsidR="0022029E" w:rsidRPr="007F090C">
        <w:rPr>
          <w:lang w:val="pl-PL"/>
        </w:rPr>
        <w:t xml:space="preserve">takie jak </w:t>
      </w:r>
      <w:r w:rsidR="00BF21C4" w:rsidRPr="007F090C">
        <w:rPr>
          <w:lang w:val="pl-PL"/>
        </w:rPr>
        <w:t xml:space="preserve">historia konserwacji i wymiany części w </w:t>
      </w:r>
      <w:r w:rsidR="00EC7C3D">
        <w:rPr>
          <w:lang w:val="pl-PL"/>
        </w:rPr>
        <w:t>Z</w:t>
      </w:r>
      <w:r w:rsidR="00AA3687" w:rsidRPr="007F090C">
        <w:rPr>
          <w:lang w:val="pl-PL"/>
        </w:rPr>
        <w:t xml:space="preserve">arejestrowanym </w:t>
      </w:r>
      <w:r w:rsidR="00EC7C3D">
        <w:rPr>
          <w:lang w:val="pl-PL"/>
        </w:rPr>
        <w:t>P</w:t>
      </w:r>
      <w:r w:rsidR="00AA3687" w:rsidRPr="007F090C">
        <w:rPr>
          <w:lang w:val="pl-PL"/>
        </w:rPr>
        <w:t>ojeździe</w:t>
      </w:r>
      <w:r w:rsidR="00BF334A" w:rsidRPr="007F090C">
        <w:rPr>
          <w:lang w:val="pl-PL"/>
        </w:rPr>
        <w:t xml:space="preserve">. </w:t>
      </w:r>
    </w:p>
    <w:p w14:paraId="11742A59" w14:textId="02CCBDEB" w:rsidR="00436220" w:rsidRPr="007F090C" w:rsidRDefault="00C30577" w:rsidP="009A44CA">
      <w:pPr>
        <w:pStyle w:val="Level4"/>
        <w:tabs>
          <w:tab w:val="clear" w:pos="2126"/>
          <w:tab w:val="left" w:pos="1702"/>
        </w:tabs>
        <w:ind w:left="1701" w:hanging="567"/>
        <w:rPr>
          <w:lang w:val="pl-PL"/>
        </w:rPr>
      </w:pPr>
      <w:r w:rsidRPr="007F090C">
        <w:rPr>
          <w:b/>
          <w:bCs/>
          <w:lang w:val="pl-PL"/>
        </w:rPr>
        <w:t xml:space="preserve">Dane uwierzytelniające </w:t>
      </w:r>
      <w:r w:rsidRPr="007F090C">
        <w:rPr>
          <w:lang w:val="pl-PL"/>
        </w:rPr>
        <w:t xml:space="preserve">- takie jak </w:t>
      </w:r>
      <w:r w:rsidR="00EC7C3D">
        <w:rPr>
          <w:lang w:val="pl-PL"/>
        </w:rPr>
        <w:t xml:space="preserve">Twoje </w:t>
      </w:r>
      <w:r w:rsidRPr="00EC7C3D">
        <w:rPr>
          <w:lang w:val="pl-PL"/>
        </w:rPr>
        <w:t>dane uwierzytelniające</w:t>
      </w:r>
      <w:r w:rsidRPr="007F090C">
        <w:rPr>
          <w:b/>
          <w:bCs/>
          <w:lang w:val="pl-PL"/>
        </w:rPr>
        <w:t xml:space="preserve">, </w:t>
      </w:r>
      <w:r w:rsidRPr="007F090C">
        <w:rPr>
          <w:lang w:val="pl-PL"/>
        </w:rPr>
        <w:t xml:space="preserve">które umożliwiają dostęp do konta w </w:t>
      </w:r>
      <w:r w:rsidR="00EC7C3D">
        <w:rPr>
          <w:lang w:val="pl-PL"/>
        </w:rPr>
        <w:t>Usługach Połączonych</w:t>
      </w:r>
      <w:r w:rsidRPr="007F090C">
        <w:rPr>
          <w:lang w:val="pl-PL"/>
        </w:rPr>
        <w:t xml:space="preserve">, w tym identyfikator użytkownika i hasło. </w:t>
      </w:r>
    </w:p>
    <w:p w14:paraId="3089467D" w14:textId="4B126696" w:rsidR="00436220" w:rsidRPr="007F090C" w:rsidRDefault="00C30577" w:rsidP="009A44CA">
      <w:pPr>
        <w:pStyle w:val="Level4"/>
        <w:tabs>
          <w:tab w:val="clear" w:pos="2126"/>
          <w:tab w:val="left" w:pos="1702"/>
        </w:tabs>
        <w:ind w:left="1701" w:hanging="567"/>
        <w:rPr>
          <w:lang w:val="pl-PL"/>
        </w:rPr>
      </w:pPr>
      <w:r w:rsidRPr="007F090C">
        <w:rPr>
          <w:b/>
          <w:bCs/>
          <w:lang w:val="pl-PL"/>
        </w:rPr>
        <w:t xml:space="preserve">Informacje związane z usługami </w:t>
      </w:r>
      <w:r w:rsidRPr="007F090C">
        <w:rPr>
          <w:lang w:val="pl-PL"/>
        </w:rPr>
        <w:t xml:space="preserve">- takie jak informacje dotyczące </w:t>
      </w:r>
      <w:r w:rsidR="00EC7C3D">
        <w:rPr>
          <w:lang w:val="pl-PL"/>
        </w:rPr>
        <w:t xml:space="preserve">Twojego </w:t>
      </w:r>
      <w:r w:rsidRPr="007F090C">
        <w:rPr>
          <w:lang w:val="pl-PL"/>
        </w:rPr>
        <w:t xml:space="preserve">korzystania z </w:t>
      </w:r>
      <w:r w:rsidR="00EC7C3D">
        <w:rPr>
          <w:lang w:val="pl-PL"/>
        </w:rPr>
        <w:t>U</w:t>
      </w:r>
      <w:r w:rsidRPr="007F090C">
        <w:rPr>
          <w:lang w:val="pl-PL"/>
        </w:rPr>
        <w:t>sług</w:t>
      </w:r>
      <w:r w:rsidR="00EC7C3D">
        <w:rPr>
          <w:lang w:val="pl-PL"/>
        </w:rPr>
        <w:t xml:space="preserve"> Połączonych,</w:t>
      </w:r>
      <w:r w:rsidRPr="007F090C">
        <w:rPr>
          <w:lang w:val="pl-PL"/>
        </w:rPr>
        <w:t xml:space="preserve"> data zawarcia umowy, odnowienia i zakończenia </w:t>
      </w:r>
      <w:r w:rsidR="00EC7C3D">
        <w:rPr>
          <w:lang w:val="pl-PL"/>
        </w:rPr>
        <w:t xml:space="preserve">Twojego </w:t>
      </w:r>
      <w:r w:rsidRPr="007F090C">
        <w:rPr>
          <w:lang w:val="pl-PL"/>
        </w:rPr>
        <w:t xml:space="preserve">korzystania z </w:t>
      </w:r>
      <w:r w:rsidR="00EC7C3D">
        <w:rPr>
          <w:lang w:val="pl-PL"/>
        </w:rPr>
        <w:t>U</w:t>
      </w:r>
      <w:r w:rsidR="005101A6" w:rsidRPr="007F090C">
        <w:rPr>
          <w:lang w:val="pl-PL"/>
        </w:rPr>
        <w:t xml:space="preserve">sług </w:t>
      </w:r>
      <w:r w:rsidR="00EC7C3D">
        <w:rPr>
          <w:lang w:val="pl-PL"/>
        </w:rPr>
        <w:t>Połączonych</w:t>
      </w:r>
      <w:r w:rsidR="00065121" w:rsidRPr="007F090C">
        <w:rPr>
          <w:lang w:val="pl-PL"/>
        </w:rPr>
        <w:t xml:space="preserve">, korzystanie przez </w:t>
      </w:r>
      <w:r w:rsidR="00EC7C3D">
        <w:rPr>
          <w:lang w:val="pl-PL"/>
        </w:rPr>
        <w:t xml:space="preserve">Ciebie </w:t>
      </w:r>
      <w:r w:rsidR="00065121" w:rsidRPr="007F090C">
        <w:rPr>
          <w:lang w:val="pl-PL"/>
        </w:rPr>
        <w:t xml:space="preserve">z </w:t>
      </w:r>
      <w:r w:rsidR="00EC7C3D">
        <w:rPr>
          <w:lang w:val="pl-PL"/>
        </w:rPr>
        <w:t>Z</w:t>
      </w:r>
      <w:r w:rsidR="00065121" w:rsidRPr="007F090C">
        <w:rPr>
          <w:lang w:val="pl-PL"/>
        </w:rPr>
        <w:t xml:space="preserve">arejestrowanego </w:t>
      </w:r>
      <w:r w:rsidR="00EC7C3D">
        <w:rPr>
          <w:lang w:val="pl-PL"/>
        </w:rPr>
        <w:t>P</w:t>
      </w:r>
      <w:r w:rsidR="00065121" w:rsidRPr="007F090C">
        <w:rPr>
          <w:lang w:val="pl-PL"/>
        </w:rPr>
        <w:t xml:space="preserve">ojazdu oraz </w:t>
      </w:r>
      <w:r w:rsidR="000D0C03" w:rsidRPr="007F090C">
        <w:rPr>
          <w:lang w:val="pl-PL"/>
        </w:rPr>
        <w:t xml:space="preserve">informacje </w:t>
      </w:r>
      <w:r w:rsidR="00461FD7" w:rsidRPr="007F090C">
        <w:rPr>
          <w:lang w:val="pl-PL"/>
        </w:rPr>
        <w:t xml:space="preserve">dotyczące </w:t>
      </w:r>
      <w:r w:rsidR="00EC7C3D">
        <w:rPr>
          <w:lang w:val="pl-PL"/>
        </w:rPr>
        <w:t xml:space="preserve">Twoich </w:t>
      </w:r>
      <w:r w:rsidR="000D0C03" w:rsidRPr="007F090C">
        <w:rPr>
          <w:lang w:val="pl-PL"/>
        </w:rPr>
        <w:t>wniosków i zapytań</w:t>
      </w:r>
      <w:r w:rsidR="00EA5A4F" w:rsidRPr="007F090C">
        <w:rPr>
          <w:lang w:val="pl-PL"/>
        </w:rPr>
        <w:t>.</w:t>
      </w:r>
    </w:p>
    <w:p w14:paraId="1D61FF0E" w14:textId="77777777" w:rsidR="00436220" w:rsidRPr="007F090C" w:rsidRDefault="00C30577" w:rsidP="009A44C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pl-PL"/>
        </w:rPr>
      </w:pPr>
      <w:r w:rsidRPr="007F090C">
        <w:rPr>
          <w:b/>
          <w:bCs/>
          <w:lang w:val="pl-PL"/>
        </w:rPr>
        <w:t xml:space="preserve">Jak wykorzystujemy Twoje </w:t>
      </w:r>
      <w:r w:rsidR="008117E2" w:rsidRPr="007F090C">
        <w:rPr>
          <w:b/>
          <w:bCs/>
          <w:lang w:val="pl-PL"/>
        </w:rPr>
        <w:t xml:space="preserve">dane osobowe </w:t>
      </w:r>
      <w:r w:rsidRPr="007F090C">
        <w:rPr>
          <w:b/>
          <w:bCs/>
          <w:lang w:val="pl-PL"/>
        </w:rPr>
        <w:t>i na jakiej podstawie je wykorzystujemy</w:t>
      </w:r>
    </w:p>
    <w:p w14:paraId="5382872A" w14:textId="77777777" w:rsidR="00436220" w:rsidRPr="007F090C" w:rsidRDefault="00C30577" w:rsidP="009A44C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>Wykorzystujemy Twoje dane osobowe do następujących celów:</w:t>
      </w:r>
    </w:p>
    <w:p w14:paraId="5188303F" w14:textId="71991FEF" w:rsidR="00436220" w:rsidRPr="007F090C" w:rsidRDefault="00C30577" w:rsidP="009A44C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pl-PL"/>
        </w:rPr>
      </w:pPr>
      <w:r w:rsidRPr="007F090C">
        <w:rPr>
          <w:lang w:val="pl-PL"/>
        </w:rPr>
        <w:t xml:space="preserve">W celu zapewnienia i spersonalizowania </w:t>
      </w:r>
      <w:r w:rsidR="00EC7C3D">
        <w:rPr>
          <w:lang w:val="pl-PL"/>
        </w:rPr>
        <w:t>U</w:t>
      </w:r>
      <w:r w:rsidRPr="007F090C">
        <w:rPr>
          <w:lang w:val="pl-PL"/>
        </w:rPr>
        <w:t xml:space="preserve">sług </w:t>
      </w:r>
      <w:r w:rsidR="00EC7C3D">
        <w:rPr>
          <w:lang w:val="pl-PL"/>
        </w:rPr>
        <w:t xml:space="preserve">Połączonych </w:t>
      </w:r>
      <w:r w:rsidRPr="007F090C">
        <w:rPr>
          <w:lang w:val="pl-PL"/>
        </w:rPr>
        <w:t xml:space="preserve">dla </w:t>
      </w:r>
      <w:r w:rsidR="00EC7C3D">
        <w:rPr>
          <w:lang w:val="pl-PL"/>
        </w:rPr>
        <w:t>Ciebie</w:t>
      </w:r>
      <w:r w:rsidRPr="007F090C">
        <w:rPr>
          <w:lang w:val="pl-PL"/>
        </w:rPr>
        <w:t xml:space="preserve">, takich jak powiadamianie </w:t>
      </w:r>
      <w:r w:rsidR="00EC7C3D">
        <w:rPr>
          <w:lang w:val="pl-PL"/>
        </w:rPr>
        <w:t>Cię</w:t>
      </w:r>
      <w:r w:rsidRPr="007F090C">
        <w:rPr>
          <w:lang w:val="pl-PL"/>
        </w:rPr>
        <w:t xml:space="preserve"> o określonych cechach Zarejestrowanego Pojazdu, takich jak termin regularnych przeglądów;</w:t>
      </w:r>
    </w:p>
    <w:p w14:paraId="70AFC07E" w14:textId="6D1A89B5" w:rsidR="00436220" w:rsidRPr="007F090C" w:rsidRDefault="00C30577" w:rsidP="009A44C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pl-PL"/>
        </w:rPr>
      </w:pPr>
      <w:r w:rsidRPr="007F090C">
        <w:rPr>
          <w:lang w:val="pl-PL"/>
        </w:rPr>
        <w:t xml:space="preserve">Aby upewnić się, że </w:t>
      </w:r>
      <w:r w:rsidR="00EC7C3D">
        <w:rPr>
          <w:lang w:val="pl-PL"/>
        </w:rPr>
        <w:t>U</w:t>
      </w:r>
      <w:r w:rsidRPr="007F090C">
        <w:rPr>
          <w:lang w:val="pl-PL"/>
        </w:rPr>
        <w:t xml:space="preserve">sługi </w:t>
      </w:r>
      <w:r w:rsidR="00EC7C3D">
        <w:rPr>
          <w:lang w:val="pl-PL"/>
        </w:rPr>
        <w:t xml:space="preserve">Połączone </w:t>
      </w:r>
      <w:r w:rsidRPr="007F090C">
        <w:rPr>
          <w:lang w:val="pl-PL"/>
        </w:rPr>
        <w:t xml:space="preserve">działają </w:t>
      </w:r>
      <w:r w:rsidRPr="007F090C">
        <w:rPr>
          <w:rFonts w:cs="Arial"/>
          <w:lang w:val="pl-PL"/>
        </w:rPr>
        <w:t>prawidłowo;</w:t>
      </w:r>
    </w:p>
    <w:p w14:paraId="21789949" w14:textId="72C52545" w:rsidR="00436220" w:rsidRPr="007F090C" w:rsidRDefault="00C30577" w:rsidP="009A44C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pl-PL"/>
        </w:rPr>
      </w:pPr>
      <w:r w:rsidRPr="007F090C">
        <w:rPr>
          <w:rFonts w:cs="Arial"/>
          <w:lang w:val="pl-PL"/>
        </w:rPr>
        <w:t xml:space="preserve">W celu obsługi zapytań i wniosków dotyczących Usług </w:t>
      </w:r>
      <w:r w:rsidR="00EC7C3D">
        <w:rPr>
          <w:rFonts w:cs="Arial"/>
          <w:lang w:val="pl-PL"/>
        </w:rPr>
        <w:t>Połączonych</w:t>
      </w:r>
      <w:r w:rsidRPr="007F090C">
        <w:rPr>
          <w:rFonts w:cs="Arial"/>
          <w:lang w:val="pl-PL"/>
        </w:rPr>
        <w:t xml:space="preserve">; </w:t>
      </w:r>
    </w:p>
    <w:p w14:paraId="2A9D5492" w14:textId="77777777" w:rsidR="00436220" w:rsidRPr="007F090C" w:rsidRDefault="00C30577" w:rsidP="009A44C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pl-PL"/>
        </w:rPr>
      </w:pPr>
      <w:r w:rsidRPr="007F090C">
        <w:rPr>
          <w:rFonts w:cs="Arial"/>
          <w:lang w:val="pl-PL"/>
        </w:rPr>
        <w:t>W celu uzyskania dowodu potwierdzającego Twoje dane osobowe, aby umożliwić nam weryfikację Twojego konta Suzuki Connect;</w:t>
      </w:r>
    </w:p>
    <w:p w14:paraId="70C230B7" w14:textId="77777777" w:rsidR="00436220" w:rsidRPr="007F090C" w:rsidRDefault="00C30577" w:rsidP="009A44C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pl-PL"/>
        </w:rPr>
      </w:pPr>
      <w:r w:rsidRPr="007F090C">
        <w:rPr>
          <w:rFonts w:cs="Arial"/>
          <w:lang w:val="pl-PL"/>
        </w:rPr>
        <w:t xml:space="preserve">Aby spełnić nasze zobowiązania w zakresie przeciwdziałania praniu brudnych pieniędzy oraz wypełnić wszelkie stosowne zobowiązania podatkowe </w:t>
      </w:r>
      <w:r w:rsidRPr="007F090C">
        <w:rPr>
          <w:rFonts w:eastAsia="游明朝" w:cs="Arial"/>
          <w:lang w:val="pl-PL" w:eastAsia="ja-JP"/>
        </w:rPr>
        <w:t>oraz nasze zobowiązania wynikające z przepisów Unii Europejskiej</w:t>
      </w:r>
      <w:r w:rsidRPr="007F090C">
        <w:rPr>
          <w:rFonts w:cs="Arial"/>
          <w:lang w:val="pl-PL"/>
        </w:rPr>
        <w:t>;</w:t>
      </w:r>
    </w:p>
    <w:p w14:paraId="64D3C7DA" w14:textId="579B63DE" w:rsidR="00436220" w:rsidRPr="007F090C" w:rsidRDefault="00C30577" w:rsidP="009A44C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rFonts w:cs="Arial"/>
          <w:lang w:val="pl-PL"/>
        </w:rPr>
      </w:pPr>
      <w:r>
        <w:rPr>
          <w:rFonts w:cs="Arial"/>
          <w:lang w:val="pl-PL"/>
        </w:rPr>
        <w:t>Aby w</w:t>
      </w:r>
      <w:r w:rsidR="0022029E" w:rsidRPr="007F090C">
        <w:rPr>
          <w:rFonts w:cs="Arial"/>
          <w:lang w:val="pl-PL"/>
        </w:rPr>
        <w:t>spółpracować z organami regulacyjnymi i organami ścigania, gdy jest to wymagane;</w:t>
      </w:r>
    </w:p>
    <w:p w14:paraId="2BA6DB46" w14:textId="51A979C9" w:rsidR="00436220" w:rsidRPr="007F090C" w:rsidRDefault="00C30577" w:rsidP="009A44C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pl-PL"/>
        </w:rPr>
      </w:pPr>
      <w:r w:rsidRPr="007F090C">
        <w:rPr>
          <w:rFonts w:cs="Arial"/>
          <w:lang w:val="pl-PL"/>
        </w:rPr>
        <w:lastRenderedPageBreak/>
        <w:t xml:space="preserve">Aby </w:t>
      </w:r>
      <w:r w:rsidRPr="007F090C">
        <w:rPr>
          <w:lang w:val="pl-PL"/>
        </w:rPr>
        <w:t>zrozumieć, w jaki sposób korzysta</w:t>
      </w:r>
      <w:r w:rsidR="00EC7C3D">
        <w:rPr>
          <w:lang w:val="pl-PL"/>
        </w:rPr>
        <w:t>sz</w:t>
      </w:r>
      <w:r w:rsidRPr="007F090C">
        <w:rPr>
          <w:lang w:val="pl-PL"/>
        </w:rPr>
        <w:t xml:space="preserve"> z </w:t>
      </w:r>
      <w:r w:rsidR="00EC7C3D">
        <w:rPr>
          <w:lang w:val="pl-PL"/>
        </w:rPr>
        <w:t>U</w:t>
      </w:r>
      <w:r w:rsidRPr="007F090C">
        <w:rPr>
          <w:lang w:val="pl-PL"/>
        </w:rPr>
        <w:t xml:space="preserve">sług </w:t>
      </w:r>
      <w:r w:rsidR="00EC7C3D">
        <w:rPr>
          <w:lang w:val="pl-PL"/>
        </w:rPr>
        <w:t>P</w:t>
      </w:r>
      <w:r w:rsidRPr="007F090C">
        <w:rPr>
          <w:lang w:val="pl-PL"/>
        </w:rPr>
        <w:t>ołączonych oraz aby umożliwić nam uzyskanie wiedzy umożliwiającej nam opracowanie nowych i ulepszonych usług w przyszłości; oraz</w:t>
      </w:r>
    </w:p>
    <w:p w14:paraId="3B36E78B" w14:textId="3349BEB9" w:rsidR="00436220" w:rsidRPr="007F090C" w:rsidRDefault="00C30577" w:rsidP="009A44CA">
      <w:pPr>
        <w:pStyle w:val="Level3"/>
        <w:numPr>
          <w:ilvl w:val="2"/>
          <w:numId w:val="2"/>
        </w:numPr>
        <w:tabs>
          <w:tab w:val="clear" w:pos="1417"/>
          <w:tab w:val="left" w:pos="1135"/>
        </w:tabs>
        <w:ind w:left="1134" w:hanging="425"/>
        <w:rPr>
          <w:lang w:val="pl-PL"/>
        </w:rPr>
      </w:pPr>
      <w:r w:rsidRPr="007F090C">
        <w:rPr>
          <w:lang w:val="pl-PL"/>
        </w:rPr>
        <w:t>Do prowadzenia badań i analiz danych w celu ulepszenia</w:t>
      </w:r>
      <w:r w:rsidR="00EC7C3D">
        <w:rPr>
          <w:lang w:val="pl-PL"/>
        </w:rPr>
        <w:t xml:space="preserve"> </w:t>
      </w:r>
      <w:r w:rsidRPr="007F090C">
        <w:rPr>
          <w:lang w:val="pl-PL"/>
        </w:rPr>
        <w:t>lub poprawy pojazdów i usług Suzuki oraz do opracowywania nowych pojazdów i usług Suzuki.</w:t>
      </w:r>
    </w:p>
    <w:p w14:paraId="445D948A" w14:textId="77777777" w:rsidR="00436220" w:rsidRPr="007F090C" w:rsidRDefault="00C30577" w:rsidP="009A44C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rFonts w:eastAsia="游明朝"/>
          <w:lang w:val="pl-PL" w:eastAsia="ja-JP"/>
        </w:rPr>
      </w:pPr>
      <w:r w:rsidRPr="007F090C">
        <w:rPr>
          <w:lang w:val="pl-PL"/>
        </w:rPr>
        <w:t xml:space="preserve">Przetwarzamy Twoje dane osobowe na podstawie następujących podstaw prawnych: </w:t>
      </w:r>
    </w:p>
    <w:p w14:paraId="55185231" w14:textId="38D4F287" w:rsidR="00436220" w:rsidRPr="007F090C" w:rsidRDefault="00C30577" w:rsidP="009A44CA">
      <w:pPr>
        <w:pStyle w:val="Level3"/>
        <w:numPr>
          <w:ilvl w:val="2"/>
          <w:numId w:val="54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pl-PL" w:eastAsia="ja-JP"/>
        </w:rPr>
      </w:pPr>
      <w:r w:rsidRPr="007F090C">
        <w:rPr>
          <w:rFonts w:eastAsia="游明朝"/>
          <w:lang w:val="pl-PL" w:eastAsia="ja-JP"/>
        </w:rPr>
        <w:t xml:space="preserve">Aby wypełnić nasze zobowiązania umowne wobec </w:t>
      </w:r>
      <w:r w:rsidR="00EC7C3D">
        <w:rPr>
          <w:rFonts w:eastAsia="游明朝"/>
          <w:lang w:val="pl-PL" w:eastAsia="ja-JP"/>
        </w:rPr>
        <w:t>Ciebie</w:t>
      </w:r>
      <w:r w:rsidRPr="007F090C">
        <w:rPr>
          <w:rFonts w:eastAsia="游明朝"/>
          <w:lang w:val="pl-PL" w:eastAsia="ja-JP"/>
        </w:rPr>
        <w:t>;</w:t>
      </w:r>
    </w:p>
    <w:p w14:paraId="2115F666" w14:textId="033E678F" w:rsidR="00436220" w:rsidRPr="007F090C" w:rsidRDefault="00C30577" w:rsidP="009A44CA">
      <w:pPr>
        <w:pStyle w:val="Level3"/>
        <w:numPr>
          <w:ilvl w:val="2"/>
          <w:numId w:val="54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pl-PL" w:eastAsia="ja-JP"/>
        </w:rPr>
      </w:pPr>
      <w:r w:rsidRPr="007F090C">
        <w:rPr>
          <w:lang w:val="pl-PL"/>
        </w:rPr>
        <w:t xml:space="preserve">Aby </w:t>
      </w:r>
      <w:r w:rsidRPr="007F090C">
        <w:rPr>
          <w:rFonts w:eastAsia="游明朝"/>
          <w:lang w:val="pl-PL" w:eastAsia="ja-JP"/>
        </w:rPr>
        <w:t xml:space="preserve">spełnić nasze </w:t>
      </w:r>
      <w:r w:rsidR="00EC7C3D">
        <w:rPr>
          <w:rFonts w:eastAsia="游明朝"/>
          <w:lang w:val="pl-PL" w:eastAsia="ja-JP"/>
        </w:rPr>
        <w:t>obowiązki</w:t>
      </w:r>
      <w:r w:rsidRPr="007F090C">
        <w:rPr>
          <w:rFonts w:eastAsia="游明朝"/>
          <w:lang w:val="pl-PL" w:eastAsia="ja-JP"/>
        </w:rPr>
        <w:t xml:space="preserve"> prawne;</w:t>
      </w:r>
    </w:p>
    <w:p w14:paraId="629A5D4D" w14:textId="169B353B" w:rsidR="00436220" w:rsidRPr="007F090C" w:rsidRDefault="00C30577" w:rsidP="009A44CA">
      <w:pPr>
        <w:pStyle w:val="Level3"/>
        <w:numPr>
          <w:ilvl w:val="2"/>
          <w:numId w:val="21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pl-PL" w:eastAsia="ja-JP"/>
        </w:rPr>
      </w:pPr>
      <w:bookmarkStart w:id="1" w:name="_Hlk103259938"/>
      <w:r w:rsidRPr="007F090C">
        <w:rPr>
          <w:rFonts w:eastAsia="游明朝"/>
          <w:lang w:val="pl-PL" w:eastAsia="ja-JP"/>
        </w:rPr>
        <w:t xml:space="preserve">Na podstawie </w:t>
      </w:r>
      <w:r w:rsidR="00EC7C3D">
        <w:rPr>
          <w:rFonts w:eastAsia="游明朝"/>
          <w:lang w:val="pl-PL" w:eastAsia="ja-JP"/>
        </w:rPr>
        <w:t xml:space="preserve">Twojej </w:t>
      </w:r>
      <w:r w:rsidRPr="007F090C">
        <w:rPr>
          <w:rFonts w:eastAsia="游明朝"/>
          <w:lang w:val="pl-PL" w:eastAsia="ja-JP"/>
        </w:rPr>
        <w:t>wyraźnej zgody; oraz</w:t>
      </w:r>
    </w:p>
    <w:bookmarkEnd w:id="1"/>
    <w:p w14:paraId="56FA404B" w14:textId="003EE43A" w:rsidR="00436220" w:rsidRPr="007F090C" w:rsidRDefault="00C30577" w:rsidP="009A44CA">
      <w:pPr>
        <w:pStyle w:val="Level3"/>
        <w:numPr>
          <w:ilvl w:val="2"/>
          <w:numId w:val="21"/>
        </w:numPr>
        <w:tabs>
          <w:tab w:val="clear" w:pos="1417"/>
          <w:tab w:val="left" w:pos="1135"/>
        </w:tabs>
        <w:ind w:left="1134" w:hanging="425"/>
        <w:rPr>
          <w:rFonts w:eastAsia="游明朝"/>
          <w:lang w:val="pl-PL" w:eastAsia="ja-JP"/>
        </w:rPr>
      </w:pPr>
      <w:r w:rsidRPr="007F090C">
        <w:rPr>
          <w:rFonts w:eastAsia="游明朝"/>
          <w:lang w:val="pl-PL" w:eastAsia="ja-JP"/>
        </w:rPr>
        <w:t xml:space="preserve">Aby </w:t>
      </w:r>
      <w:r w:rsidR="00A872B4">
        <w:rPr>
          <w:rFonts w:eastAsia="游明朝"/>
          <w:lang w:val="pl-PL" w:eastAsia="ja-JP"/>
        </w:rPr>
        <w:t xml:space="preserve">realizować </w:t>
      </w:r>
      <w:r w:rsidRPr="007F090C">
        <w:rPr>
          <w:rFonts w:eastAsia="游明朝"/>
          <w:lang w:val="pl-PL" w:eastAsia="ja-JP"/>
        </w:rPr>
        <w:t xml:space="preserve">nasze </w:t>
      </w:r>
      <w:r w:rsidR="00EC7C3D">
        <w:rPr>
          <w:rFonts w:eastAsia="游明朝"/>
          <w:lang w:val="pl-PL" w:eastAsia="ja-JP"/>
        </w:rPr>
        <w:t xml:space="preserve">prawnie </w:t>
      </w:r>
      <w:r w:rsidRPr="007F090C">
        <w:rPr>
          <w:rFonts w:eastAsia="游明朝"/>
          <w:lang w:val="pl-PL" w:eastAsia="ja-JP"/>
        </w:rPr>
        <w:t>uzasadnione interesy.</w:t>
      </w:r>
    </w:p>
    <w:p w14:paraId="5981579C" w14:textId="5005C5F3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W przypadku, gdy powołujemy się na nasze </w:t>
      </w:r>
      <w:r w:rsidR="00EC7C3D">
        <w:rPr>
          <w:lang w:val="pl-PL"/>
        </w:rPr>
        <w:t xml:space="preserve">prawnie </w:t>
      </w:r>
      <w:r w:rsidRPr="007F090C">
        <w:rPr>
          <w:lang w:val="pl-PL"/>
        </w:rPr>
        <w:t xml:space="preserve">uzasadnione interesy, przeprowadziliśmy ocenę, w której wyważyliśmy </w:t>
      </w:r>
      <w:r w:rsidR="00EC7C3D">
        <w:rPr>
          <w:lang w:val="pl-PL"/>
        </w:rPr>
        <w:t xml:space="preserve">Twoje </w:t>
      </w:r>
      <w:r w:rsidRPr="007F090C">
        <w:rPr>
          <w:lang w:val="pl-PL"/>
        </w:rPr>
        <w:t xml:space="preserve">prawa względem naszych, aby upewnić się, że nasz interes nie przeważa nad </w:t>
      </w:r>
      <w:r w:rsidR="00EC7C3D">
        <w:rPr>
          <w:lang w:val="pl-PL"/>
        </w:rPr>
        <w:t xml:space="preserve">Twoimi </w:t>
      </w:r>
      <w:r w:rsidRPr="007F090C">
        <w:rPr>
          <w:lang w:val="pl-PL"/>
        </w:rPr>
        <w:t xml:space="preserve">interesami w zakresie ochrony danych osobowych. </w:t>
      </w:r>
      <w:r w:rsidR="00F73B4F" w:rsidRPr="007F090C">
        <w:rPr>
          <w:lang w:val="pl-PL"/>
        </w:rPr>
        <w:t xml:space="preserve">W tym przypadku polegamy na naszych </w:t>
      </w:r>
      <w:r w:rsidR="00EC7C3D">
        <w:rPr>
          <w:lang w:val="pl-PL"/>
        </w:rPr>
        <w:t xml:space="preserve">prawnie </w:t>
      </w:r>
      <w:r w:rsidR="00F73B4F" w:rsidRPr="007F090C">
        <w:rPr>
          <w:lang w:val="pl-PL"/>
        </w:rPr>
        <w:t xml:space="preserve">uzasadnionych interesach, aby zrozumieć, w jaki sposób korzystasz z Usług </w:t>
      </w:r>
      <w:r w:rsidR="00EC7C3D">
        <w:rPr>
          <w:lang w:val="pl-PL"/>
        </w:rPr>
        <w:t>P</w:t>
      </w:r>
      <w:r w:rsidR="00F73B4F" w:rsidRPr="007F090C">
        <w:rPr>
          <w:lang w:val="pl-PL"/>
        </w:rPr>
        <w:t>ołączonych, aby umożliwić nam odpowiednie świadczenie usług na Twoją rzecz, a także aby umożliwić nam czerpanie wiedzy, która umożliwi nam opracowanie nowych i ulepszonych usług w przyszłości.</w:t>
      </w:r>
    </w:p>
    <w:p w14:paraId="520AD7C2" w14:textId="1EBA0AD9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Jak opisano w punkcie 2.2, możemy uzyskać </w:t>
      </w:r>
      <w:r w:rsidR="00EC7C3D">
        <w:rPr>
          <w:lang w:val="pl-PL"/>
        </w:rPr>
        <w:t xml:space="preserve">Twoją </w:t>
      </w:r>
      <w:r w:rsidRPr="007F090C">
        <w:rPr>
          <w:lang w:val="pl-PL"/>
        </w:rPr>
        <w:t xml:space="preserve">zgodę na gromadzenie i wykorzystywanie niektórych rodzajów danych osobowych, gdy jesteśmy do tego zobowiązani przez prawo (na przykład w związku z naszymi działaniami w zakresie marketingu bezpośredniego). </w:t>
      </w:r>
      <w:r w:rsidR="002D637A" w:rsidRPr="007F090C">
        <w:rPr>
          <w:lang w:val="pl-PL"/>
        </w:rPr>
        <w:t xml:space="preserve">Jeśli poprosimy </w:t>
      </w:r>
      <w:r w:rsidR="00EC7C3D">
        <w:rPr>
          <w:lang w:val="pl-PL"/>
        </w:rPr>
        <w:t xml:space="preserve">Cię </w:t>
      </w:r>
      <w:r w:rsidR="002D637A" w:rsidRPr="007F090C">
        <w:rPr>
          <w:lang w:val="pl-PL"/>
        </w:rPr>
        <w:t>o zgodę na przetwarzanie danych osobowych, może</w:t>
      </w:r>
      <w:r w:rsidR="00EC7C3D">
        <w:rPr>
          <w:lang w:val="pl-PL"/>
        </w:rPr>
        <w:t>sz</w:t>
      </w:r>
      <w:r w:rsidR="002D637A" w:rsidRPr="007F090C">
        <w:rPr>
          <w:lang w:val="pl-PL"/>
        </w:rPr>
        <w:t xml:space="preserve"> w każdej chwili </w:t>
      </w:r>
      <w:r w:rsidR="00EC7C3D">
        <w:rPr>
          <w:lang w:val="pl-PL"/>
        </w:rPr>
        <w:t xml:space="preserve">ją </w:t>
      </w:r>
      <w:r w:rsidR="002D637A" w:rsidRPr="007F090C">
        <w:rPr>
          <w:lang w:val="pl-PL"/>
        </w:rPr>
        <w:t xml:space="preserve">wycofać, </w:t>
      </w:r>
      <w:r w:rsidR="00833AED" w:rsidRPr="007F090C">
        <w:rPr>
          <w:lang w:val="pl-PL"/>
        </w:rPr>
        <w:t>zmieniając ustawienie w Aplikacji</w:t>
      </w:r>
      <w:r w:rsidR="002D637A" w:rsidRPr="007F090C">
        <w:rPr>
          <w:lang w:val="pl-PL"/>
        </w:rPr>
        <w:t xml:space="preserve">. </w:t>
      </w:r>
    </w:p>
    <w:p w14:paraId="05041063" w14:textId="2BF15EE4" w:rsidR="00436220" w:rsidRDefault="00C30577" w:rsidP="009A44C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</w:rPr>
      </w:pPr>
      <w:proofErr w:type="spellStart"/>
      <w:r w:rsidRPr="00CC2E64">
        <w:rPr>
          <w:b/>
          <w:bCs/>
          <w:lang w:eastAsia="ja-JP"/>
        </w:rPr>
        <w:t>Zautomatyzowane</w:t>
      </w:r>
      <w:proofErr w:type="spellEnd"/>
      <w:r w:rsidRPr="00CC2E64">
        <w:rPr>
          <w:b/>
          <w:bCs/>
          <w:lang w:eastAsia="ja-JP"/>
        </w:rPr>
        <w:t xml:space="preserve"> </w:t>
      </w:r>
      <w:proofErr w:type="spellStart"/>
      <w:r w:rsidRPr="00CC2E64">
        <w:rPr>
          <w:b/>
          <w:bCs/>
          <w:lang w:eastAsia="ja-JP"/>
        </w:rPr>
        <w:t>decyzje</w:t>
      </w:r>
      <w:proofErr w:type="spellEnd"/>
      <w:r w:rsidRPr="00CC2E64">
        <w:rPr>
          <w:b/>
          <w:bCs/>
          <w:lang w:eastAsia="ja-JP"/>
        </w:rPr>
        <w:t xml:space="preserve"> </w:t>
      </w:r>
      <w:proofErr w:type="spellStart"/>
      <w:r w:rsidRPr="00CC2E64">
        <w:rPr>
          <w:b/>
          <w:bCs/>
          <w:lang w:eastAsia="ja-JP"/>
        </w:rPr>
        <w:t>dotyczące</w:t>
      </w:r>
      <w:proofErr w:type="spellEnd"/>
      <w:r w:rsidR="00EC7C3D">
        <w:rPr>
          <w:b/>
          <w:bCs/>
          <w:lang w:eastAsia="ja-JP"/>
        </w:rPr>
        <w:t xml:space="preserve"> </w:t>
      </w:r>
      <w:proofErr w:type="spellStart"/>
      <w:r w:rsidR="00EC7C3D">
        <w:rPr>
          <w:b/>
          <w:bCs/>
          <w:lang w:eastAsia="ja-JP"/>
        </w:rPr>
        <w:t>Ciebie</w:t>
      </w:r>
      <w:proofErr w:type="spellEnd"/>
    </w:p>
    <w:p w14:paraId="07F55074" w14:textId="61226E1E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bookmarkStart w:id="2" w:name="_Hlk103260236"/>
      <w:r w:rsidRPr="007F090C">
        <w:rPr>
          <w:lang w:val="pl-PL"/>
        </w:rPr>
        <w:t xml:space="preserve">Obecnie nie podejmujemy żadnych zautomatyzowanych decyzji na </w:t>
      </w:r>
      <w:r w:rsidR="00EC7C3D">
        <w:rPr>
          <w:lang w:val="pl-PL"/>
        </w:rPr>
        <w:t>Twój</w:t>
      </w:r>
      <w:r w:rsidRPr="007F090C">
        <w:rPr>
          <w:lang w:val="pl-PL"/>
        </w:rPr>
        <w:t xml:space="preserve"> temat, jednak jeśli w przyszłości zaczniemy dokonywać tego typu przetwarzania, zaktualizujemy niniejszą politykę o odpowiednie informacje przed rozpoczęciem takiego przetwarzania.</w:t>
      </w:r>
      <w:bookmarkEnd w:id="2"/>
    </w:p>
    <w:p w14:paraId="691C253D" w14:textId="77777777" w:rsidR="00436220" w:rsidRPr="007F090C" w:rsidRDefault="00C30577" w:rsidP="009A44C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  <w:lang w:val="pl-PL"/>
        </w:rPr>
      </w:pPr>
      <w:r w:rsidRPr="007F090C">
        <w:rPr>
          <w:b/>
          <w:bCs/>
          <w:lang w:val="pl-PL"/>
        </w:rPr>
        <w:t>W jakich okolicznościach Twoje dane osobowe mogą być udostępniane innym podmiotom?</w:t>
      </w:r>
    </w:p>
    <w:p w14:paraId="77CD90B7" w14:textId="09BC7DD1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Twoje dane osobowe będą wykorzystywane </w:t>
      </w:r>
      <w:r w:rsidR="00EC7C3D">
        <w:rPr>
          <w:lang w:val="pl-PL"/>
        </w:rPr>
        <w:t xml:space="preserve">głównie </w:t>
      </w:r>
      <w:r w:rsidRPr="007F090C">
        <w:rPr>
          <w:lang w:val="pl-PL"/>
        </w:rPr>
        <w:t xml:space="preserve">przez </w:t>
      </w:r>
      <w:r w:rsidR="00A540E9" w:rsidRPr="007F090C">
        <w:rPr>
          <w:lang w:val="pl-PL"/>
        </w:rPr>
        <w:t xml:space="preserve">nas w </w:t>
      </w:r>
      <w:r w:rsidRPr="007F090C">
        <w:rPr>
          <w:lang w:val="pl-PL"/>
        </w:rPr>
        <w:t xml:space="preserve">celu zapewnienia Ci naszych </w:t>
      </w:r>
      <w:r w:rsidR="0071787B" w:rsidRPr="007F090C">
        <w:rPr>
          <w:lang w:val="pl-PL"/>
        </w:rPr>
        <w:t xml:space="preserve">Usług </w:t>
      </w:r>
      <w:r w:rsidR="00EC7C3D">
        <w:rPr>
          <w:lang w:val="pl-PL"/>
        </w:rPr>
        <w:t>P</w:t>
      </w:r>
      <w:r w:rsidRPr="007F090C">
        <w:rPr>
          <w:lang w:val="pl-PL"/>
        </w:rPr>
        <w:t>ołączonych</w:t>
      </w:r>
      <w:r w:rsidR="0071787B" w:rsidRPr="007F090C">
        <w:rPr>
          <w:lang w:val="pl-PL"/>
        </w:rPr>
        <w:t xml:space="preserve">; </w:t>
      </w:r>
      <w:r w:rsidRPr="007F090C">
        <w:rPr>
          <w:lang w:val="pl-PL"/>
        </w:rPr>
        <w:t xml:space="preserve">jednakże możemy również ujawnić Twoje </w:t>
      </w:r>
      <w:r w:rsidR="008117E2" w:rsidRPr="007F090C">
        <w:rPr>
          <w:lang w:val="pl-PL"/>
        </w:rPr>
        <w:t>dane osobowe</w:t>
      </w:r>
      <w:r w:rsidRPr="007F090C">
        <w:rPr>
          <w:lang w:val="pl-PL"/>
        </w:rPr>
        <w:t>:</w:t>
      </w:r>
    </w:p>
    <w:p w14:paraId="2435AA7A" w14:textId="41FFC43D" w:rsidR="00436220" w:rsidRPr="007F090C" w:rsidRDefault="00C30577" w:rsidP="009A44CA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pl-PL"/>
        </w:rPr>
      </w:pPr>
      <w:r w:rsidRPr="007F090C">
        <w:rPr>
          <w:rFonts w:cs="Arial"/>
          <w:b/>
          <w:bCs/>
          <w:lang w:val="pl-PL"/>
        </w:rPr>
        <w:t>Dostawc</w:t>
      </w:r>
      <w:r w:rsidR="00EC7C3D">
        <w:rPr>
          <w:rFonts w:cs="Arial"/>
          <w:b/>
          <w:bCs/>
          <w:lang w:val="pl-PL"/>
        </w:rPr>
        <w:t>om</w:t>
      </w:r>
      <w:r w:rsidR="00161D10" w:rsidRPr="007F090C">
        <w:rPr>
          <w:rFonts w:cs="Arial"/>
          <w:b/>
          <w:bCs/>
          <w:lang w:val="pl-PL"/>
        </w:rPr>
        <w:t xml:space="preserve"> usług </w:t>
      </w:r>
      <w:r w:rsidRPr="007F090C">
        <w:rPr>
          <w:b/>
          <w:bCs/>
          <w:lang w:val="pl-PL"/>
        </w:rPr>
        <w:t xml:space="preserve">zewnętrznych, </w:t>
      </w:r>
      <w:r w:rsidR="00161D10" w:rsidRPr="007F090C">
        <w:rPr>
          <w:rFonts w:cs="Arial"/>
          <w:lang w:val="pl-PL"/>
        </w:rPr>
        <w:t xml:space="preserve">którzy świadczą </w:t>
      </w:r>
      <w:r w:rsidRPr="007F090C">
        <w:rPr>
          <w:rFonts w:cs="Arial"/>
          <w:lang w:val="pl-PL"/>
        </w:rPr>
        <w:t>usługi w naszym imieniu, np. dostawc</w:t>
      </w:r>
      <w:r w:rsidR="008D4759">
        <w:rPr>
          <w:rFonts w:cs="Arial"/>
          <w:lang w:val="pl-PL"/>
        </w:rPr>
        <w:t>om</w:t>
      </w:r>
      <w:r w:rsidRPr="007F090C">
        <w:rPr>
          <w:rFonts w:cs="Arial"/>
          <w:lang w:val="pl-PL"/>
        </w:rPr>
        <w:t xml:space="preserve"> </w:t>
      </w:r>
      <w:r w:rsidR="00BB1FE6" w:rsidRPr="007F090C">
        <w:rPr>
          <w:rFonts w:cs="Arial"/>
          <w:lang w:val="pl-PL"/>
        </w:rPr>
        <w:t xml:space="preserve">IT, </w:t>
      </w:r>
      <w:r w:rsidR="00A827EA" w:rsidRPr="007F090C">
        <w:rPr>
          <w:rFonts w:eastAsia="游明朝" w:cs="Arial"/>
          <w:lang w:val="pl-PL" w:eastAsia="ja-JP"/>
        </w:rPr>
        <w:t>dostawc</w:t>
      </w:r>
      <w:r w:rsidR="008D4759">
        <w:rPr>
          <w:rFonts w:eastAsia="游明朝" w:cs="Arial"/>
          <w:lang w:val="pl-PL" w:eastAsia="ja-JP"/>
        </w:rPr>
        <w:t xml:space="preserve">om </w:t>
      </w:r>
      <w:r w:rsidR="00A827EA" w:rsidRPr="007F090C">
        <w:rPr>
          <w:rFonts w:eastAsia="游明朝" w:cs="Arial"/>
          <w:lang w:val="pl-PL" w:eastAsia="ja-JP"/>
        </w:rPr>
        <w:t xml:space="preserve">usług w </w:t>
      </w:r>
      <w:r w:rsidRPr="007F090C">
        <w:rPr>
          <w:rFonts w:cs="Arial"/>
          <w:lang w:val="pl-PL"/>
        </w:rPr>
        <w:t>chmurze, dostawc</w:t>
      </w:r>
      <w:r w:rsidR="008D4759">
        <w:rPr>
          <w:rFonts w:cs="Arial"/>
          <w:lang w:val="pl-PL"/>
        </w:rPr>
        <w:t>om</w:t>
      </w:r>
      <w:r w:rsidRPr="007F090C">
        <w:rPr>
          <w:rFonts w:cs="Arial"/>
          <w:lang w:val="pl-PL"/>
        </w:rPr>
        <w:t xml:space="preserve"> </w:t>
      </w:r>
      <w:r w:rsidR="00A827EA" w:rsidRPr="007F090C">
        <w:rPr>
          <w:rFonts w:eastAsia="游明朝" w:cs="Arial" w:hint="eastAsia"/>
          <w:lang w:val="pl-PL" w:eastAsia="ja-JP"/>
        </w:rPr>
        <w:t xml:space="preserve">usług </w:t>
      </w:r>
      <w:r w:rsidR="00A827EA" w:rsidRPr="007F090C">
        <w:rPr>
          <w:rFonts w:cs="Arial"/>
          <w:lang w:val="pl-PL"/>
        </w:rPr>
        <w:t xml:space="preserve">wsparcia klienta, </w:t>
      </w:r>
      <w:r w:rsidR="00EC7C3D" w:rsidRPr="00EC7C3D">
        <w:rPr>
          <w:rFonts w:cs="Arial"/>
          <w:lang w:val="pl-PL"/>
        </w:rPr>
        <w:t>zewnętrzn</w:t>
      </w:r>
      <w:r w:rsidR="008D4759">
        <w:rPr>
          <w:rFonts w:cs="Arial"/>
          <w:lang w:val="pl-PL"/>
        </w:rPr>
        <w:t xml:space="preserve">ym </w:t>
      </w:r>
      <w:r w:rsidR="00EC7C3D" w:rsidRPr="00EC7C3D">
        <w:rPr>
          <w:rFonts w:cs="Arial"/>
          <w:lang w:val="pl-PL"/>
        </w:rPr>
        <w:t>dostawc</w:t>
      </w:r>
      <w:r w:rsidR="008D4759">
        <w:rPr>
          <w:rFonts w:cs="Arial"/>
          <w:lang w:val="pl-PL"/>
        </w:rPr>
        <w:t>om</w:t>
      </w:r>
      <w:r w:rsidR="00EC7C3D" w:rsidRPr="00EC7C3D">
        <w:rPr>
          <w:rFonts w:cs="Arial"/>
          <w:lang w:val="pl-PL"/>
        </w:rPr>
        <w:t xml:space="preserve"> usług płatniczych</w:t>
      </w:r>
      <w:r w:rsidR="00BB1FE6" w:rsidRPr="007F090C">
        <w:rPr>
          <w:rFonts w:cs="Arial"/>
          <w:lang w:val="pl-PL"/>
        </w:rPr>
        <w:t>, dostawc</w:t>
      </w:r>
      <w:r w:rsidR="008D4759">
        <w:rPr>
          <w:rFonts w:cs="Arial"/>
          <w:lang w:val="pl-PL"/>
        </w:rPr>
        <w:t>om</w:t>
      </w:r>
      <w:r w:rsidR="00BB1FE6" w:rsidRPr="007F090C">
        <w:rPr>
          <w:rFonts w:cs="Arial"/>
          <w:lang w:val="pl-PL"/>
        </w:rPr>
        <w:t xml:space="preserve"> usług </w:t>
      </w:r>
      <w:r w:rsidR="00161D10" w:rsidRPr="007F090C">
        <w:rPr>
          <w:rFonts w:cs="Arial"/>
          <w:lang w:val="pl-PL"/>
        </w:rPr>
        <w:t>marketingowych i inn</w:t>
      </w:r>
      <w:r w:rsidR="008D4759">
        <w:rPr>
          <w:rFonts w:cs="Arial"/>
          <w:lang w:val="pl-PL"/>
        </w:rPr>
        <w:t>ym</w:t>
      </w:r>
      <w:r w:rsidR="00161D10" w:rsidRPr="007F090C">
        <w:rPr>
          <w:rFonts w:cs="Arial"/>
          <w:lang w:val="pl-PL"/>
        </w:rPr>
        <w:t xml:space="preserve"> </w:t>
      </w:r>
      <w:r w:rsidRPr="007F090C">
        <w:rPr>
          <w:rFonts w:cs="Arial"/>
          <w:lang w:val="pl-PL"/>
        </w:rPr>
        <w:t>dostawc</w:t>
      </w:r>
      <w:r w:rsidR="008D4759">
        <w:rPr>
          <w:rFonts w:cs="Arial"/>
          <w:lang w:val="pl-PL"/>
        </w:rPr>
        <w:t>om</w:t>
      </w:r>
      <w:r w:rsidRPr="007F090C">
        <w:rPr>
          <w:rFonts w:cs="Arial"/>
          <w:lang w:val="pl-PL"/>
        </w:rPr>
        <w:t xml:space="preserve"> usług związanych z działalnością </w:t>
      </w:r>
      <w:r w:rsidR="00161D10" w:rsidRPr="007F090C">
        <w:rPr>
          <w:rFonts w:cs="Arial"/>
          <w:lang w:val="pl-PL"/>
        </w:rPr>
        <w:t xml:space="preserve">biznesową. Na przykład, możemy współpracować z innymi firmami w celu przetwarzania bezpiecznych płatności </w:t>
      </w:r>
      <w:r w:rsidR="00AE4C3B" w:rsidRPr="007F090C">
        <w:rPr>
          <w:rFonts w:cs="Arial"/>
          <w:lang w:val="pl-PL"/>
        </w:rPr>
        <w:t xml:space="preserve">podczas rejestracji w Usługach </w:t>
      </w:r>
      <w:r w:rsidR="00EC7C3D">
        <w:rPr>
          <w:rFonts w:cs="Arial"/>
          <w:lang w:val="pl-PL"/>
        </w:rPr>
        <w:t>P</w:t>
      </w:r>
      <w:r w:rsidR="00AE4C3B" w:rsidRPr="007F090C">
        <w:rPr>
          <w:rFonts w:cs="Arial"/>
          <w:lang w:val="pl-PL"/>
        </w:rPr>
        <w:t xml:space="preserve">ołączonych </w:t>
      </w:r>
      <w:r w:rsidR="00E4373E" w:rsidRPr="007F090C">
        <w:rPr>
          <w:rFonts w:cs="Arial"/>
          <w:lang w:val="pl-PL"/>
        </w:rPr>
        <w:t xml:space="preserve">lub w celu </w:t>
      </w:r>
      <w:r w:rsidR="00161D10" w:rsidRPr="007F090C">
        <w:rPr>
          <w:rFonts w:cs="Arial"/>
          <w:lang w:val="pl-PL"/>
        </w:rPr>
        <w:t xml:space="preserve">optymalizacji naszych usług, wysyłania wiadomości marketingowych oraz analizowania </w:t>
      </w:r>
      <w:r w:rsidRPr="007F090C">
        <w:rPr>
          <w:rFonts w:cs="Arial"/>
          <w:lang w:val="pl-PL"/>
        </w:rPr>
        <w:t xml:space="preserve">i przechowywania </w:t>
      </w:r>
      <w:r w:rsidR="00524835" w:rsidRPr="007F090C">
        <w:rPr>
          <w:rFonts w:cs="Arial"/>
          <w:lang w:val="pl-PL"/>
        </w:rPr>
        <w:t>danych</w:t>
      </w:r>
      <w:r w:rsidR="00161D10" w:rsidRPr="007F090C">
        <w:rPr>
          <w:rFonts w:cs="Arial"/>
          <w:lang w:val="pl-PL"/>
        </w:rPr>
        <w:t>.</w:t>
      </w:r>
    </w:p>
    <w:p w14:paraId="39D9D6AC" w14:textId="610E23E3" w:rsidR="00436220" w:rsidRPr="007F090C" w:rsidRDefault="00C30577" w:rsidP="009A44CA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pl-PL"/>
        </w:rPr>
      </w:pPr>
      <w:r w:rsidRPr="007F090C">
        <w:rPr>
          <w:rFonts w:cs="Arial"/>
          <w:b/>
          <w:bCs/>
          <w:lang w:val="pl-PL"/>
        </w:rPr>
        <w:t>Dealer</w:t>
      </w:r>
      <w:r w:rsidR="008D4759">
        <w:rPr>
          <w:rFonts w:cs="Arial"/>
          <w:b/>
          <w:bCs/>
          <w:lang w:val="pl-PL"/>
        </w:rPr>
        <w:t>om</w:t>
      </w:r>
      <w:r w:rsidRPr="007F090C">
        <w:rPr>
          <w:rFonts w:cs="Arial"/>
          <w:b/>
          <w:bCs/>
          <w:lang w:val="pl-PL"/>
        </w:rPr>
        <w:t xml:space="preserve"> i dystrybutor</w:t>
      </w:r>
      <w:r w:rsidR="008D4759">
        <w:rPr>
          <w:rFonts w:cs="Arial"/>
          <w:b/>
          <w:bCs/>
          <w:lang w:val="pl-PL"/>
        </w:rPr>
        <w:t>om</w:t>
      </w:r>
      <w:r w:rsidRPr="007F090C">
        <w:rPr>
          <w:rFonts w:cs="Arial"/>
          <w:lang w:val="pl-PL"/>
        </w:rPr>
        <w:t xml:space="preserve">, którzy sprzedają </w:t>
      </w:r>
      <w:r w:rsidR="00A540E9" w:rsidRPr="007F090C">
        <w:rPr>
          <w:rFonts w:cs="Arial"/>
          <w:lang w:val="pl-PL"/>
        </w:rPr>
        <w:t xml:space="preserve">nasze </w:t>
      </w:r>
      <w:r w:rsidRPr="007F090C">
        <w:rPr>
          <w:rFonts w:cs="Arial"/>
          <w:lang w:val="pl-PL"/>
        </w:rPr>
        <w:t xml:space="preserve">produkty i świadczą usługi w związku z </w:t>
      </w:r>
      <w:r w:rsidR="00EC7C3D">
        <w:rPr>
          <w:rFonts w:cs="Arial"/>
          <w:lang w:val="pl-PL"/>
        </w:rPr>
        <w:t>Twoim Z</w:t>
      </w:r>
      <w:r w:rsidR="00AA3687" w:rsidRPr="007F090C">
        <w:rPr>
          <w:rFonts w:cs="Arial"/>
          <w:lang w:val="pl-PL"/>
        </w:rPr>
        <w:t xml:space="preserve">arejestrowanym </w:t>
      </w:r>
      <w:r w:rsidR="00EC7C3D">
        <w:rPr>
          <w:rFonts w:cs="Arial"/>
          <w:lang w:val="pl-PL"/>
        </w:rPr>
        <w:t>P</w:t>
      </w:r>
      <w:r w:rsidR="00AA3687" w:rsidRPr="007F090C">
        <w:rPr>
          <w:rFonts w:cs="Arial"/>
          <w:lang w:val="pl-PL"/>
        </w:rPr>
        <w:t>ojazdem</w:t>
      </w:r>
      <w:r w:rsidRPr="007F090C">
        <w:rPr>
          <w:rFonts w:cs="Arial"/>
          <w:lang w:val="pl-PL"/>
        </w:rPr>
        <w:t>. Możemy udostępnić tym podmiotom informacje o</w:t>
      </w:r>
      <w:r w:rsidR="00EC7C3D">
        <w:rPr>
          <w:rFonts w:cs="Arial"/>
          <w:lang w:val="pl-PL"/>
        </w:rPr>
        <w:t xml:space="preserve"> Twojej</w:t>
      </w:r>
      <w:r w:rsidRPr="007F090C">
        <w:rPr>
          <w:rFonts w:cs="Arial"/>
          <w:lang w:val="pl-PL"/>
        </w:rPr>
        <w:t xml:space="preserve"> umowie i informacje o usterkach Zarejestrowanego Pojazdu w związku ze świadczeniem Usług Po</w:t>
      </w:r>
      <w:r w:rsidR="00EC7C3D">
        <w:rPr>
          <w:rFonts w:cs="Arial"/>
          <w:lang w:val="pl-PL"/>
        </w:rPr>
        <w:t>łączonych</w:t>
      </w:r>
      <w:r w:rsidRPr="007F090C">
        <w:rPr>
          <w:rFonts w:cs="Arial"/>
          <w:lang w:val="pl-PL"/>
        </w:rPr>
        <w:t xml:space="preserve"> (np. w celu przeprowadzenia okresowej konserwacji, wycofania lub kontroli stanu pojazdu). </w:t>
      </w:r>
    </w:p>
    <w:p w14:paraId="750D61D8" w14:textId="50861EF7" w:rsidR="00436220" w:rsidRPr="007F090C" w:rsidRDefault="00C30577" w:rsidP="009A44CA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pl-PL"/>
        </w:rPr>
      </w:pPr>
      <w:r w:rsidRPr="007F090C">
        <w:rPr>
          <w:rFonts w:cs="Arial"/>
          <w:b/>
          <w:bCs/>
          <w:lang w:val="pl-PL"/>
        </w:rPr>
        <w:lastRenderedPageBreak/>
        <w:t>Członko</w:t>
      </w:r>
      <w:r w:rsidR="008D4759">
        <w:rPr>
          <w:rFonts w:cs="Arial"/>
          <w:b/>
          <w:bCs/>
          <w:lang w:val="pl-PL"/>
        </w:rPr>
        <w:t>m</w:t>
      </w:r>
      <w:r w:rsidRPr="007F090C">
        <w:rPr>
          <w:rFonts w:cs="Arial"/>
          <w:b/>
          <w:bCs/>
          <w:lang w:val="pl-PL"/>
        </w:rPr>
        <w:t xml:space="preserve"> szerszej grupy </w:t>
      </w:r>
      <w:r w:rsidR="00623C6A" w:rsidRPr="007F090C">
        <w:rPr>
          <w:rFonts w:cs="Arial"/>
          <w:b/>
          <w:bCs/>
          <w:lang w:val="pl-PL"/>
        </w:rPr>
        <w:t xml:space="preserve">Suzuki Motor </w:t>
      </w:r>
      <w:r w:rsidR="00916A13" w:rsidRPr="007F090C">
        <w:rPr>
          <w:rFonts w:cs="Arial"/>
          <w:b/>
          <w:bCs/>
          <w:lang w:val="pl-PL"/>
        </w:rPr>
        <w:t>Corporation</w:t>
      </w:r>
      <w:r w:rsidRPr="007F090C">
        <w:rPr>
          <w:rFonts w:cs="Arial"/>
          <w:b/>
          <w:bCs/>
          <w:lang w:val="pl-PL"/>
        </w:rPr>
        <w:t xml:space="preserve">. </w:t>
      </w:r>
      <w:r w:rsidR="00161D10" w:rsidRPr="007F090C">
        <w:rPr>
          <w:rFonts w:cs="Arial"/>
          <w:lang w:val="pl-PL"/>
        </w:rPr>
        <w:t xml:space="preserve">Ściśle współpracujemy z innymi przedsiębiorstwami i </w:t>
      </w:r>
      <w:r w:rsidR="00EC7C3D">
        <w:rPr>
          <w:rFonts w:cs="Arial"/>
          <w:lang w:val="pl-PL"/>
        </w:rPr>
        <w:t>spółkami</w:t>
      </w:r>
      <w:r w:rsidR="00161D10" w:rsidRPr="007F090C">
        <w:rPr>
          <w:rFonts w:cs="Arial"/>
          <w:lang w:val="pl-PL"/>
        </w:rPr>
        <w:t xml:space="preserve"> należącymi do </w:t>
      </w:r>
      <w:r w:rsidR="00A540E9" w:rsidRPr="007F090C">
        <w:rPr>
          <w:rFonts w:cs="Arial"/>
          <w:lang w:val="pl-PL"/>
        </w:rPr>
        <w:t xml:space="preserve">naszej </w:t>
      </w:r>
      <w:r w:rsidR="00161D10" w:rsidRPr="007F090C">
        <w:rPr>
          <w:rFonts w:cs="Arial"/>
          <w:lang w:val="pl-PL"/>
        </w:rPr>
        <w:t xml:space="preserve">rodziny. Możemy udostępniać pewne </w:t>
      </w:r>
      <w:r w:rsidRPr="007F090C">
        <w:rPr>
          <w:rFonts w:cs="Arial"/>
          <w:lang w:val="pl-PL"/>
        </w:rPr>
        <w:t xml:space="preserve">informacje na temat korzystania przez Ciebie </w:t>
      </w:r>
      <w:r w:rsidR="00161D10" w:rsidRPr="007F090C">
        <w:rPr>
          <w:rFonts w:cs="Arial"/>
          <w:lang w:val="pl-PL"/>
        </w:rPr>
        <w:t xml:space="preserve">z </w:t>
      </w:r>
      <w:r w:rsidR="00AA3687" w:rsidRPr="007F090C">
        <w:rPr>
          <w:rFonts w:cs="Arial"/>
          <w:lang w:val="pl-PL"/>
        </w:rPr>
        <w:t xml:space="preserve">Zarejestrowanego Pojazdu, </w:t>
      </w:r>
      <w:r w:rsidR="00161D10" w:rsidRPr="007F090C">
        <w:rPr>
          <w:rFonts w:cs="Arial"/>
          <w:lang w:val="pl-PL"/>
        </w:rPr>
        <w:t xml:space="preserve">na </w:t>
      </w:r>
      <w:r w:rsidRPr="007F090C">
        <w:rPr>
          <w:rFonts w:cs="Arial"/>
          <w:lang w:val="pl-PL"/>
        </w:rPr>
        <w:t xml:space="preserve">przykład innym </w:t>
      </w:r>
      <w:r w:rsidR="00EC7C3D">
        <w:rPr>
          <w:rFonts w:cs="Arial"/>
          <w:lang w:val="pl-PL"/>
        </w:rPr>
        <w:t>spółkom</w:t>
      </w:r>
      <w:r w:rsidRPr="007F090C">
        <w:rPr>
          <w:rFonts w:cs="Arial"/>
          <w:lang w:val="pl-PL"/>
        </w:rPr>
        <w:t xml:space="preserve"> z </w:t>
      </w:r>
      <w:r w:rsidR="00A540E9" w:rsidRPr="007F090C">
        <w:rPr>
          <w:rFonts w:cs="Arial"/>
          <w:lang w:val="pl-PL"/>
        </w:rPr>
        <w:t xml:space="preserve">naszej grupy w </w:t>
      </w:r>
      <w:r w:rsidRPr="007F090C">
        <w:rPr>
          <w:rFonts w:cs="Arial"/>
          <w:lang w:val="pl-PL"/>
        </w:rPr>
        <w:t xml:space="preserve">celach </w:t>
      </w:r>
      <w:r w:rsidR="00161D10" w:rsidRPr="007F090C">
        <w:rPr>
          <w:rFonts w:cs="Arial"/>
          <w:lang w:val="pl-PL"/>
        </w:rPr>
        <w:t>sprawozdawczości wewnętrznej</w:t>
      </w:r>
      <w:r w:rsidR="00833AED" w:rsidRPr="007F090C">
        <w:rPr>
          <w:lang w:val="pl-PL"/>
        </w:rPr>
        <w:t>.</w:t>
      </w:r>
    </w:p>
    <w:p w14:paraId="1D6F81C0" w14:textId="50996219" w:rsidR="00436220" w:rsidRPr="007F090C" w:rsidRDefault="00C30577" w:rsidP="009A44CA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pl-PL"/>
        </w:rPr>
      </w:pPr>
      <w:r w:rsidRPr="007F090C">
        <w:rPr>
          <w:rFonts w:cs="Arial"/>
          <w:b/>
          <w:bCs/>
          <w:lang w:val="pl-PL"/>
        </w:rPr>
        <w:t>Organ</w:t>
      </w:r>
      <w:r w:rsidR="008D4759">
        <w:rPr>
          <w:rFonts w:cs="Arial"/>
          <w:b/>
          <w:bCs/>
          <w:lang w:val="pl-PL"/>
        </w:rPr>
        <w:t>om</w:t>
      </w:r>
      <w:r w:rsidR="0022029E" w:rsidRPr="007F090C">
        <w:rPr>
          <w:rFonts w:cs="Arial"/>
          <w:b/>
          <w:bCs/>
          <w:lang w:val="pl-PL"/>
        </w:rPr>
        <w:t xml:space="preserve"> ścigania, </w:t>
      </w:r>
      <w:r w:rsidRPr="007F090C">
        <w:rPr>
          <w:rFonts w:cs="Arial"/>
          <w:b/>
          <w:bCs/>
          <w:lang w:val="pl-PL"/>
        </w:rPr>
        <w:t>sąd</w:t>
      </w:r>
      <w:r w:rsidR="008D4759">
        <w:rPr>
          <w:rFonts w:cs="Arial"/>
          <w:b/>
          <w:bCs/>
          <w:lang w:val="pl-PL"/>
        </w:rPr>
        <w:t>om</w:t>
      </w:r>
      <w:r w:rsidR="0022029E" w:rsidRPr="007F090C">
        <w:rPr>
          <w:rFonts w:cs="Arial"/>
          <w:b/>
          <w:bCs/>
          <w:lang w:val="pl-PL"/>
        </w:rPr>
        <w:t xml:space="preserve">, </w:t>
      </w:r>
      <w:r w:rsidRPr="007F090C">
        <w:rPr>
          <w:rFonts w:cs="Arial"/>
          <w:b/>
          <w:bCs/>
          <w:lang w:val="pl-PL"/>
        </w:rPr>
        <w:t>organ</w:t>
      </w:r>
      <w:r w:rsidR="008D4759">
        <w:rPr>
          <w:rFonts w:cs="Arial"/>
          <w:b/>
          <w:bCs/>
          <w:lang w:val="pl-PL"/>
        </w:rPr>
        <w:t>om</w:t>
      </w:r>
      <w:r w:rsidRPr="007F090C">
        <w:rPr>
          <w:rFonts w:cs="Arial"/>
          <w:b/>
          <w:bCs/>
          <w:lang w:val="pl-PL"/>
        </w:rPr>
        <w:t xml:space="preserve"> </w:t>
      </w:r>
      <w:r w:rsidR="0022029E" w:rsidRPr="007F090C">
        <w:rPr>
          <w:rFonts w:cs="Arial"/>
          <w:b/>
          <w:bCs/>
          <w:lang w:val="pl-PL"/>
        </w:rPr>
        <w:t>regulacyjn</w:t>
      </w:r>
      <w:r w:rsidR="008D4759">
        <w:rPr>
          <w:rFonts w:cs="Arial"/>
          <w:b/>
          <w:bCs/>
          <w:lang w:val="pl-PL"/>
        </w:rPr>
        <w:t>ym</w:t>
      </w:r>
      <w:r w:rsidR="0022029E" w:rsidRPr="007F090C">
        <w:rPr>
          <w:rFonts w:cs="Arial"/>
          <w:b/>
          <w:bCs/>
          <w:lang w:val="pl-PL"/>
        </w:rPr>
        <w:t xml:space="preserve">, </w:t>
      </w:r>
      <w:r w:rsidRPr="007F090C">
        <w:rPr>
          <w:rFonts w:cs="Arial"/>
          <w:b/>
          <w:bCs/>
          <w:lang w:val="pl-PL"/>
        </w:rPr>
        <w:t>organ</w:t>
      </w:r>
      <w:r w:rsidR="008D4759">
        <w:rPr>
          <w:rFonts w:cs="Arial"/>
          <w:b/>
          <w:bCs/>
          <w:lang w:val="pl-PL"/>
        </w:rPr>
        <w:t xml:space="preserve">om </w:t>
      </w:r>
      <w:r w:rsidR="0022029E" w:rsidRPr="007F090C">
        <w:rPr>
          <w:rFonts w:cs="Arial"/>
          <w:b/>
          <w:bCs/>
          <w:lang w:val="pl-PL"/>
        </w:rPr>
        <w:t>rządow</w:t>
      </w:r>
      <w:r w:rsidR="008D4759">
        <w:rPr>
          <w:rFonts w:cs="Arial"/>
          <w:b/>
          <w:bCs/>
          <w:lang w:val="pl-PL"/>
        </w:rPr>
        <w:t>ym</w:t>
      </w:r>
      <w:r w:rsidR="0022029E" w:rsidRPr="007F090C">
        <w:rPr>
          <w:rFonts w:cs="Arial"/>
          <w:b/>
          <w:bCs/>
          <w:lang w:val="pl-PL"/>
        </w:rPr>
        <w:t xml:space="preserve"> lub inn</w:t>
      </w:r>
      <w:r w:rsidR="008D4759">
        <w:rPr>
          <w:rFonts w:cs="Arial"/>
          <w:b/>
          <w:bCs/>
          <w:lang w:val="pl-PL"/>
        </w:rPr>
        <w:t>ym</w:t>
      </w:r>
      <w:r w:rsidR="0022029E" w:rsidRPr="007F090C">
        <w:rPr>
          <w:rFonts w:cs="Arial"/>
          <w:b/>
          <w:bCs/>
          <w:lang w:val="pl-PL"/>
        </w:rPr>
        <w:t xml:space="preserve"> </w:t>
      </w:r>
      <w:r w:rsidRPr="007F090C">
        <w:rPr>
          <w:rFonts w:cs="Arial"/>
          <w:b/>
          <w:bCs/>
          <w:lang w:val="pl-PL"/>
        </w:rPr>
        <w:t>stron</w:t>
      </w:r>
      <w:r w:rsidR="008D4759">
        <w:rPr>
          <w:rFonts w:cs="Arial"/>
          <w:b/>
          <w:bCs/>
          <w:lang w:val="pl-PL"/>
        </w:rPr>
        <w:t>om</w:t>
      </w:r>
      <w:r w:rsidR="0022029E" w:rsidRPr="007F090C">
        <w:rPr>
          <w:rFonts w:cs="Arial"/>
          <w:b/>
          <w:bCs/>
          <w:lang w:val="pl-PL"/>
        </w:rPr>
        <w:t xml:space="preserve"> trzeci</w:t>
      </w:r>
      <w:r w:rsidR="008D4759">
        <w:rPr>
          <w:rFonts w:cs="Arial"/>
          <w:b/>
          <w:bCs/>
          <w:lang w:val="pl-PL"/>
        </w:rPr>
        <w:t>m</w:t>
      </w:r>
      <w:r w:rsidR="0022029E" w:rsidRPr="007F090C">
        <w:rPr>
          <w:rFonts w:cs="Arial"/>
          <w:b/>
          <w:bCs/>
          <w:lang w:val="pl-PL"/>
        </w:rPr>
        <w:t xml:space="preserve">. </w:t>
      </w:r>
      <w:r w:rsidR="0022029E" w:rsidRPr="007F090C">
        <w:rPr>
          <w:rFonts w:cs="Arial"/>
          <w:lang w:val="pl-PL"/>
        </w:rPr>
        <w:t xml:space="preserve">Możemy udostępnić </w:t>
      </w:r>
      <w:r w:rsidR="00EC7C3D">
        <w:rPr>
          <w:rFonts w:cs="Arial"/>
          <w:lang w:val="pl-PL"/>
        </w:rPr>
        <w:t xml:space="preserve">Twoje </w:t>
      </w:r>
      <w:r w:rsidR="008117E2" w:rsidRPr="007F090C">
        <w:rPr>
          <w:rFonts w:cs="Arial"/>
          <w:lang w:val="pl-PL"/>
        </w:rPr>
        <w:t xml:space="preserve">dane osobowe </w:t>
      </w:r>
      <w:r w:rsidR="0022029E" w:rsidRPr="007F090C">
        <w:rPr>
          <w:rFonts w:cs="Arial"/>
          <w:lang w:val="pl-PL"/>
        </w:rPr>
        <w:t xml:space="preserve">tym </w:t>
      </w:r>
      <w:r w:rsidR="00EC7C3D">
        <w:rPr>
          <w:rFonts w:cs="Arial"/>
          <w:lang w:val="pl-PL"/>
        </w:rPr>
        <w:t>podmiotom</w:t>
      </w:r>
      <w:r w:rsidR="0022029E" w:rsidRPr="007F090C">
        <w:rPr>
          <w:rFonts w:cs="Arial"/>
          <w:lang w:val="pl-PL"/>
        </w:rPr>
        <w:t xml:space="preserve">, jeśli uznamy, że jest to konieczne do </w:t>
      </w:r>
      <w:r w:rsidR="00EC7C3D">
        <w:rPr>
          <w:rFonts w:cs="Arial"/>
          <w:lang w:val="pl-PL"/>
        </w:rPr>
        <w:t>wy</w:t>
      </w:r>
      <w:r w:rsidR="0022029E" w:rsidRPr="007F090C">
        <w:rPr>
          <w:rFonts w:cs="Arial"/>
          <w:lang w:val="pl-PL"/>
        </w:rPr>
        <w:t>pełnienia obowiązku prawnego lub regulacyjnego, lub w inny sposób, aby chronić nasze prawa lub prawa jakiejkolwiek osoby trzeciej.</w:t>
      </w:r>
    </w:p>
    <w:p w14:paraId="59D153FA" w14:textId="7621DA6E" w:rsidR="00436220" w:rsidRPr="007F090C" w:rsidRDefault="00C30577" w:rsidP="009A44CA">
      <w:pPr>
        <w:pStyle w:val="Level3"/>
        <w:tabs>
          <w:tab w:val="clear" w:pos="1417"/>
          <w:tab w:val="left" w:pos="1135"/>
        </w:tabs>
        <w:ind w:left="1134" w:hanging="425"/>
        <w:rPr>
          <w:b/>
          <w:bCs/>
          <w:lang w:val="pl-PL"/>
        </w:rPr>
      </w:pPr>
      <w:bookmarkStart w:id="3" w:name="_Hlk103260287"/>
      <w:r w:rsidRPr="007F090C">
        <w:rPr>
          <w:b/>
          <w:bCs/>
          <w:lang w:val="pl-PL"/>
        </w:rPr>
        <w:t>Niezależn</w:t>
      </w:r>
      <w:r w:rsidR="008D4759">
        <w:rPr>
          <w:b/>
          <w:bCs/>
          <w:lang w:val="pl-PL"/>
        </w:rPr>
        <w:t>ym</w:t>
      </w:r>
      <w:r w:rsidRPr="007F090C">
        <w:rPr>
          <w:b/>
          <w:bCs/>
          <w:lang w:val="pl-PL"/>
        </w:rPr>
        <w:t xml:space="preserve"> warsztat</w:t>
      </w:r>
      <w:r w:rsidR="008D4759">
        <w:rPr>
          <w:b/>
          <w:bCs/>
          <w:lang w:val="pl-PL"/>
        </w:rPr>
        <w:t>om</w:t>
      </w:r>
      <w:r w:rsidRPr="007F090C">
        <w:rPr>
          <w:b/>
          <w:bCs/>
          <w:lang w:val="pl-PL"/>
        </w:rPr>
        <w:t xml:space="preserve">. </w:t>
      </w:r>
      <w:r w:rsidRPr="007F090C">
        <w:rPr>
          <w:lang w:val="pl-PL"/>
        </w:rPr>
        <w:t xml:space="preserve">Możemy udostępniać </w:t>
      </w:r>
      <w:r w:rsidR="00EA7288" w:rsidRPr="007F090C">
        <w:rPr>
          <w:lang w:val="pl-PL"/>
        </w:rPr>
        <w:t>Informacje o pojeździe oraz</w:t>
      </w:r>
      <w:r w:rsidR="00EC7C3D">
        <w:rPr>
          <w:lang w:val="pl-PL"/>
        </w:rPr>
        <w:t xml:space="preserve"> </w:t>
      </w:r>
      <w:r w:rsidR="00EC7C3D" w:rsidRPr="00EC7C3D">
        <w:rPr>
          <w:lang w:val="pl-PL"/>
        </w:rPr>
        <w:t xml:space="preserve">Informacje związane z konserwacją pojazdu </w:t>
      </w:r>
      <w:r w:rsidRPr="007F090C">
        <w:rPr>
          <w:lang w:val="pl-PL"/>
        </w:rPr>
        <w:t xml:space="preserve">niezależnym warsztatom zgodnie z wymogami prawa, aby umożliwić niezależnym warsztatom dokonanie niezbędnych napraw </w:t>
      </w:r>
      <w:r w:rsidR="00EC7C3D">
        <w:rPr>
          <w:lang w:val="pl-PL"/>
        </w:rPr>
        <w:t xml:space="preserve">Twojego </w:t>
      </w:r>
      <w:r w:rsidRPr="007F090C">
        <w:rPr>
          <w:lang w:val="pl-PL"/>
        </w:rPr>
        <w:t>pojazdu oraz spełnić wymogi określone w prawie UE.</w:t>
      </w:r>
    </w:p>
    <w:bookmarkEnd w:id="3"/>
    <w:p w14:paraId="4E8F849F" w14:textId="21F57397" w:rsidR="00436220" w:rsidRPr="007F090C" w:rsidRDefault="00C30577" w:rsidP="009A44CA">
      <w:pPr>
        <w:pStyle w:val="Level3"/>
        <w:tabs>
          <w:tab w:val="clear" w:pos="1417"/>
          <w:tab w:val="left" w:pos="1135"/>
        </w:tabs>
        <w:ind w:left="1134" w:hanging="425"/>
        <w:rPr>
          <w:rFonts w:cs="Arial"/>
          <w:lang w:val="pl-PL"/>
        </w:rPr>
      </w:pPr>
      <w:r w:rsidRPr="007F090C">
        <w:rPr>
          <w:rFonts w:cs="Arial"/>
          <w:b/>
          <w:bCs/>
          <w:lang w:val="pl-PL"/>
        </w:rPr>
        <w:t>Nabywc</w:t>
      </w:r>
      <w:r w:rsidR="008D4759">
        <w:rPr>
          <w:rFonts w:cs="Arial"/>
          <w:b/>
          <w:bCs/>
          <w:lang w:val="pl-PL"/>
        </w:rPr>
        <w:t>om</w:t>
      </w:r>
      <w:r w:rsidRPr="007F090C">
        <w:rPr>
          <w:rFonts w:cs="Arial"/>
          <w:b/>
          <w:bCs/>
          <w:lang w:val="pl-PL"/>
        </w:rPr>
        <w:t xml:space="preserve"> aktywów. </w:t>
      </w:r>
      <w:r w:rsidRPr="007F090C">
        <w:rPr>
          <w:rFonts w:cs="Arial"/>
          <w:lang w:val="pl-PL"/>
        </w:rPr>
        <w:t xml:space="preserve">Możemy udostępnić </w:t>
      </w:r>
      <w:r w:rsidR="00EC7C3D">
        <w:rPr>
          <w:rFonts w:cs="Arial"/>
          <w:lang w:val="pl-PL"/>
        </w:rPr>
        <w:t xml:space="preserve">Twoje </w:t>
      </w:r>
      <w:r w:rsidR="008117E2" w:rsidRPr="007F090C">
        <w:rPr>
          <w:rFonts w:cs="Arial"/>
          <w:lang w:val="pl-PL"/>
        </w:rPr>
        <w:t>dane osobowe</w:t>
      </w:r>
      <w:r w:rsidR="00EC7C3D">
        <w:rPr>
          <w:rFonts w:cs="Arial"/>
          <w:lang w:val="pl-PL"/>
        </w:rPr>
        <w:t xml:space="preserve"> </w:t>
      </w:r>
      <w:r w:rsidRPr="007F090C">
        <w:rPr>
          <w:rFonts w:cs="Arial"/>
          <w:lang w:val="pl-PL"/>
        </w:rPr>
        <w:t>każdej osobie trzeciej, która kupi lub do której przeniesiemy wszystkie lub zasadniczo wszystkie nasze aktywa i biznes</w:t>
      </w:r>
      <w:bookmarkStart w:id="4" w:name="_Hlk103260358"/>
      <w:r w:rsidR="0038453F" w:rsidRPr="007F090C">
        <w:rPr>
          <w:rFonts w:cs="Arial"/>
          <w:lang w:val="pl-PL"/>
        </w:rPr>
        <w:t xml:space="preserve">, lub część naszego biznesu, taką jak </w:t>
      </w:r>
      <w:r w:rsidR="00EC7C3D">
        <w:rPr>
          <w:rFonts w:cs="Arial"/>
          <w:lang w:val="pl-PL"/>
        </w:rPr>
        <w:t>U</w:t>
      </w:r>
      <w:r w:rsidR="0038453F" w:rsidRPr="007F090C">
        <w:rPr>
          <w:rFonts w:cs="Arial"/>
          <w:lang w:val="pl-PL"/>
        </w:rPr>
        <w:t xml:space="preserve">sługi </w:t>
      </w:r>
      <w:r w:rsidR="00EC7C3D">
        <w:rPr>
          <w:rFonts w:cs="Arial"/>
          <w:lang w:val="pl-PL"/>
        </w:rPr>
        <w:t>Połączone</w:t>
      </w:r>
      <w:r w:rsidRPr="007F090C">
        <w:rPr>
          <w:rFonts w:cs="Arial"/>
          <w:lang w:val="pl-PL"/>
        </w:rPr>
        <w:t xml:space="preserve">. </w:t>
      </w:r>
      <w:bookmarkEnd w:id="4"/>
      <w:r w:rsidRPr="007F090C">
        <w:rPr>
          <w:rFonts w:cs="Arial"/>
          <w:lang w:val="pl-PL"/>
        </w:rPr>
        <w:t xml:space="preserve">W przypadku takiej sprzedaży lub przeniesienia, dołożymy wszelkich starań, aby zapewnić, że podmiot, do którego przeniesiemy </w:t>
      </w:r>
      <w:r w:rsidR="00EC7C3D">
        <w:rPr>
          <w:rFonts w:cs="Arial"/>
          <w:lang w:val="pl-PL"/>
        </w:rPr>
        <w:t xml:space="preserve">Twoje </w:t>
      </w:r>
      <w:r w:rsidR="008117E2" w:rsidRPr="007F090C">
        <w:rPr>
          <w:rFonts w:cs="Arial"/>
          <w:lang w:val="pl-PL"/>
        </w:rPr>
        <w:t xml:space="preserve">dane osobowe, </w:t>
      </w:r>
      <w:r w:rsidRPr="007F090C">
        <w:rPr>
          <w:rFonts w:cs="Arial"/>
          <w:lang w:val="pl-PL"/>
        </w:rPr>
        <w:t xml:space="preserve">wykorzysta je w sposób zgodny z </w:t>
      </w:r>
      <w:r w:rsidR="00C116FD" w:rsidRPr="007F090C">
        <w:rPr>
          <w:rFonts w:cs="Arial"/>
          <w:lang w:val="pl-PL"/>
        </w:rPr>
        <w:t>niniejszą Polityką Prywatności.</w:t>
      </w:r>
    </w:p>
    <w:p w14:paraId="72DFA9B1" w14:textId="101DCC29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rFonts w:eastAsia="Times New Roman" w:cs="Tahoma"/>
          <w:color w:val="000000"/>
          <w:lang w:val="pl-PL"/>
        </w:rPr>
        <w:t>Ponieważ działamy w ramach globalne</w:t>
      </w:r>
      <w:r w:rsidR="00EC7C3D">
        <w:rPr>
          <w:rFonts w:eastAsia="Times New Roman" w:cs="Tahoma"/>
          <w:color w:val="000000"/>
          <w:lang w:val="pl-PL"/>
        </w:rPr>
        <w:t>go biznesu</w:t>
      </w:r>
      <w:r w:rsidRPr="007F090C">
        <w:rPr>
          <w:rFonts w:eastAsia="Times New Roman" w:cs="Tahoma"/>
          <w:color w:val="000000"/>
          <w:lang w:val="pl-PL"/>
        </w:rPr>
        <w:t xml:space="preserve">, odbiorcy, o których mowa powyżej, mogą znajdować się poza jurysdykcją, w której </w:t>
      </w:r>
      <w:r w:rsidR="00EC7C3D">
        <w:rPr>
          <w:rFonts w:eastAsia="Times New Roman" w:cs="Tahoma"/>
          <w:color w:val="000000"/>
          <w:lang w:val="pl-PL"/>
        </w:rPr>
        <w:t xml:space="preserve">się </w:t>
      </w:r>
      <w:r w:rsidRPr="007F090C">
        <w:rPr>
          <w:rFonts w:eastAsia="Times New Roman" w:cs="Tahoma"/>
          <w:color w:val="000000"/>
          <w:lang w:val="pl-PL"/>
        </w:rPr>
        <w:t>znajduje</w:t>
      </w:r>
      <w:r w:rsidR="00EC7C3D">
        <w:rPr>
          <w:rFonts w:eastAsia="Times New Roman" w:cs="Tahoma"/>
          <w:color w:val="000000"/>
          <w:lang w:val="pl-PL"/>
        </w:rPr>
        <w:t>sz</w:t>
      </w:r>
      <w:r w:rsidRPr="007F090C">
        <w:rPr>
          <w:rFonts w:eastAsia="Times New Roman" w:cs="Tahoma"/>
          <w:color w:val="000000"/>
          <w:lang w:val="pl-PL"/>
        </w:rPr>
        <w:t xml:space="preserve"> (lub w której świadczymy usługi). </w:t>
      </w:r>
      <w:r w:rsidRPr="007F090C">
        <w:rPr>
          <w:lang w:val="pl-PL"/>
        </w:rPr>
        <w:t xml:space="preserve">Więcej </w:t>
      </w:r>
      <w:r w:rsidR="0088423D" w:rsidRPr="007F090C">
        <w:rPr>
          <w:lang w:val="pl-PL"/>
        </w:rPr>
        <w:t xml:space="preserve">informacji można </w:t>
      </w:r>
      <w:r w:rsidRPr="007F090C">
        <w:rPr>
          <w:rFonts w:eastAsia="Times New Roman" w:cs="Tahoma"/>
          <w:color w:val="000000"/>
          <w:lang w:val="pl-PL"/>
        </w:rPr>
        <w:t>znaleźć w części "</w:t>
      </w:r>
      <w:r w:rsidRPr="007F090C">
        <w:rPr>
          <w:lang w:val="pl-PL"/>
        </w:rPr>
        <w:t>Międzynarodowe przekazywanie danych" poniżej.</w:t>
      </w:r>
    </w:p>
    <w:p w14:paraId="097DD4A7" w14:textId="77777777" w:rsidR="00436220" w:rsidRDefault="00C30577" w:rsidP="009A44CA">
      <w:pPr>
        <w:pStyle w:val="Level1"/>
        <w:tabs>
          <w:tab w:val="clear" w:pos="709"/>
          <w:tab w:val="left" w:pos="566"/>
        </w:tabs>
        <w:ind w:left="567" w:hanging="567"/>
        <w:rPr>
          <w:b/>
        </w:rPr>
      </w:pPr>
      <w:bookmarkStart w:id="5" w:name="_Hlk103260429"/>
      <w:proofErr w:type="spellStart"/>
      <w:r w:rsidRPr="00DD70BE">
        <w:rPr>
          <w:b/>
        </w:rPr>
        <w:t>Międzynarodowe</w:t>
      </w:r>
      <w:proofErr w:type="spellEnd"/>
      <w:r w:rsidRPr="00DD70BE">
        <w:rPr>
          <w:b/>
        </w:rPr>
        <w:t xml:space="preserve"> </w:t>
      </w:r>
      <w:proofErr w:type="spellStart"/>
      <w:r w:rsidRPr="00DD70BE">
        <w:rPr>
          <w:b/>
        </w:rPr>
        <w:t>przekazywanie</w:t>
      </w:r>
      <w:proofErr w:type="spellEnd"/>
      <w:r w:rsidRPr="00DD70BE">
        <w:rPr>
          <w:b/>
        </w:rPr>
        <w:t xml:space="preserve"> </w:t>
      </w:r>
      <w:proofErr w:type="spellStart"/>
      <w:r w:rsidRPr="00DD70BE">
        <w:rPr>
          <w:b/>
        </w:rPr>
        <w:t>danych</w:t>
      </w:r>
      <w:proofErr w:type="spellEnd"/>
    </w:p>
    <w:p w14:paraId="3B53CD21" w14:textId="7B220D1B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Ponieważ prowadzimy działalność na skalę globalną, może zaistnieć potrzeba przekazania </w:t>
      </w:r>
      <w:r w:rsidR="00EC7C3D">
        <w:rPr>
          <w:lang w:val="pl-PL"/>
        </w:rPr>
        <w:t xml:space="preserve">Twoich </w:t>
      </w:r>
      <w:r w:rsidRPr="007F090C">
        <w:rPr>
          <w:lang w:val="pl-PL"/>
        </w:rPr>
        <w:t xml:space="preserve">danych osobowych do krajów poza </w:t>
      </w:r>
      <w:r w:rsidR="00EC7C3D">
        <w:rPr>
          <w:lang w:val="pl-PL"/>
        </w:rPr>
        <w:t>Twoim</w:t>
      </w:r>
      <w:r w:rsidRPr="007F090C">
        <w:rPr>
          <w:lang w:val="pl-PL"/>
        </w:rPr>
        <w:t xml:space="preserve"> krajem zamieszkania, w których my lub nasi dostawcy usług mają swoje placówki. W krajach tych mogą obowiązywać przepisy i regulacje dotyczące ochrony danych osobowych, które różnią się od przepisów i regulacji obowiązujących w kraju </w:t>
      </w:r>
      <w:r w:rsidR="00EC7C3D">
        <w:rPr>
          <w:lang w:val="pl-PL"/>
        </w:rPr>
        <w:t xml:space="preserve">Twojego </w:t>
      </w:r>
      <w:r w:rsidRPr="007F090C">
        <w:rPr>
          <w:lang w:val="pl-PL"/>
        </w:rPr>
        <w:t xml:space="preserve">zamieszkania i mogą nie zapewniać takiego samego poziomu ochrony lub nie być uznawane za zapewniające odpowiedni poziom ochrony, jak to jest przewidziane w prawie UE </w:t>
      </w:r>
      <w:r w:rsidR="00AC1FD6" w:rsidRPr="007F090C">
        <w:rPr>
          <w:lang w:val="pl-PL"/>
        </w:rPr>
        <w:t>lub Wielkiej Brytanii.</w:t>
      </w:r>
    </w:p>
    <w:p w14:paraId="18F14940" w14:textId="0A5334ED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W niektórych przypadkach </w:t>
      </w:r>
      <w:r w:rsidR="00EC7C3D">
        <w:rPr>
          <w:lang w:val="pl-PL"/>
        </w:rPr>
        <w:t xml:space="preserve">Twoje </w:t>
      </w:r>
      <w:r w:rsidRPr="007F090C">
        <w:rPr>
          <w:lang w:val="pl-PL"/>
        </w:rPr>
        <w:t>dane mogą być przekazywane, przechowywane i przetwarzane w kraju, który nie jest uznawany za zapewniający odpowiedni poziom ochrony informacji zgodnie z obowiązującymi przepisami (</w:t>
      </w:r>
      <w:r w:rsidR="00EC7C3D">
        <w:rPr>
          <w:lang w:val="pl-PL"/>
        </w:rPr>
        <w:t xml:space="preserve">takie jak te obowiązujące </w:t>
      </w:r>
      <w:r w:rsidRPr="007F090C">
        <w:rPr>
          <w:lang w:val="pl-PL"/>
        </w:rPr>
        <w:t xml:space="preserve">w Unii Europejskiej </w:t>
      </w:r>
      <w:r w:rsidR="00AC1FD6" w:rsidRPr="007F090C">
        <w:rPr>
          <w:lang w:val="pl-PL"/>
        </w:rPr>
        <w:t xml:space="preserve">lub Wielkiej </w:t>
      </w:r>
      <w:r w:rsidR="00AC1FD6" w:rsidRPr="007F090C">
        <w:rPr>
          <w:rFonts w:eastAsia="Times New Roman" w:cs="Arial"/>
          <w:lang w:val="pl-PL" w:eastAsia="en-US"/>
        </w:rPr>
        <w:t>Brytanii</w:t>
      </w:r>
      <w:r w:rsidRPr="007F090C">
        <w:rPr>
          <w:lang w:val="pl-PL"/>
        </w:rPr>
        <w:t>). Podczas takich transferów wprowadzamy odpowiednie zabezpieczenia (takie jak standardowe klauzule umowne) zgodnie z obowiązującymi wymogami prawnymi.</w:t>
      </w:r>
    </w:p>
    <w:p w14:paraId="7B93E30E" w14:textId="34BA6235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Informacje znajdujące się poza granicami </w:t>
      </w:r>
      <w:r w:rsidR="00EC7C3D">
        <w:rPr>
          <w:lang w:val="pl-PL"/>
        </w:rPr>
        <w:t xml:space="preserve">Twojego </w:t>
      </w:r>
      <w:r w:rsidRPr="007F090C">
        <w:rPr>
          <w:lang w:val="pl-PL"/>
        </w:rPr>
        <w:t>kraju mogą podlegać dostępowi rządu tego kraju lub jego agencji na podstawie zgodnego z prawem nakazu.</w:t>
      </w:r>
    </w:p>
    <w:p w14:paraId="737A82E0" w14:textId="77777777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Aby uzyskać więcej informacji na temat odpowiednich stosowanych zabezpieczeń, prosimy o kontakt z </w:t>
      </w:r>
      <w:r w:rsidRPr="007F090C">
        <w:rPr>
          <w:rFonts w:eastAsia="Times New Roman" w:cs="Arial"/>
          <w:lang w:val="pl-PL" w:eastAsia="en-US"/>
        </w:rPr>
        <w:t>nami</w:t>
      </w:r>
      <w:r w:rsidRPr="007F090C">
        <w:rPr>
          <w:lang w:val="pl-PL"/>
        </w:rPr>
        <w:t xml:space="preserve"> za pośrednictwem informacji podanych w </w:t>
      </w:r>
      <w:r w:rsidR="00C116FD" w:rsidRPr="007F090C">
        <w:rPr>
          <w:lang w:val="pl-PL"/>
        </w:rPr>
        <w:t xml:space="preserve">sekcji </w:t>
      </w:r>
      <w:r w:rsidR="00AC1FD6" w:rsidRPr="007F090C">
        <w:rPr>
          <w:rFonts w:eastAsia="Times New Roman" w:cs="Arial"/>
          <w:lang w:val="pl-PL" w:eastAsia="en-US"/>
        </w:rPr>
        <w:t>"</w:t>
      </w:r>
      <w:r w:rsidRPr="007F090C">
        <w:rPr>
          <w:rFonts w:eastAsia="Times New Roman" w:cs="Arial"/>
          <w:lang w:val="pl-PL" w:eastAsia="en-US"/>
        </w:rPr>
        <w:t>Kontakt</w:t>
      </w:r>
      <w:r w:rsidR="00AC1FD6" w:rsidRPr="007F090C">
        <w:rPr>
          <w:rFonts w:eastAsia="Times New Roman" w:cs="Arial"/>
          <w:lang w:val="pl-PL" w:eastAsia="en-US"/>
        </w:rPr>
        <w:t xml:space="preserve">" </w:t>
      </w:r>
      <w:r w:rsidR="00C116FD" w:rsidRPr="007F090C">
        <w:rPr>
          <w:lang w:val="pl-PL"/>
        </w:rPr>
        <w:t>poniżej.</w:t>
      </w:r>
    </w:p>
    <w:bookmarkEnd w:id="5"/>
    <w:p w14:paraId="3DFBAFB4" w14:textId="77777777" w:rsidR="00436220" w:rsidRDefault="00C30577" w:rsidP="009A44C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</w:rPr>
      </w:pPr>
      <w:proofErr w:type="spellStart"/>
      <w:r w:rsidRPr="00F67E8C">
        <w:rPr>
          <w:b/>
          <w:bCs/>
        </w:rPr>
        <w:t>Bezpieczeństwo</w:t>
      </w:r>
      <w:proofErr w:type="spellEnd"/>
      <w:r w:rsidRPr="00F67E8C">
        <w:rPr>
          <w:b/>
          <w:bCs/>
        </w:rPr>
        <w:t xml:space="preserve"> </w:t>
      </w:r>
      <w:proofErr w:type="spellStart"/>
      <w:r w:rsidRPr="00F67E8C">
        <w:rPr>
          <w:b/>
          <w:bCs/>
        </w:rPr>
        <w:t>i</w:t>
      </w:r>
      <w:proofErr w:type="spellEnd"/>
      <w:r w:rsidRPr="00F67E8C">
        <w:rPr>
          <w:b/>
          <w:bCs/>
        </w:rPr>
        <w:t xml:space="preserve"> </w:t>
      </w:r>
      <w:proofErr w:type="spellStart"/>
      <w:r w:rsidRPr="00F67E8C">
        <w:rPr>
          <w:b/>
          <w:bCs/>
        </w:rPr>
        <w:t>przechowywanie</w:t>
      </w:r>
      <w:proofErr w:type="spellEnd"/>
      <w:r w:rsidRPr="00F67E8C">
        <w:rPr>
          <w:b/>
          <w:bCs/>
        </w:rPr>
        <w:t xml:space="preserve"> </w:t>
      </w:r>
      <w:proofErr w:type="spellStart"/>
      <w:r w:rsidRPr="00F67E8C">
        <w:rPr>
          <w:b/>
          <w:bCs/>
        </w:rPr>
        <w:t>danych</w:t>
      </w:r>
      <w:proofErr w:type="spellEnd"/>
    </w:p>
    <w:p w14:paraId="7B906E9E" w14:textId="77777777" w:rsidR="00436220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rFonts w:eastAsia="Times New Roman" w:cs="Arial"/>
        </w:rPr>
      </w:pPr>
      <w:r w:rsidRPr="007F090C">
        <w:rPr>
          <w:lang w:val="pl-PL"/>
        </w:rPr>
        <w:t xml:space="preserve">Wdrażamy środki techniczne i organizacyjne, aby zapewnić poziom bezpieczeństwa odpowiedni do ryzyka dla przetwarzanych przez nas </w:t>
      </w:r>
      <w:r w:rsidR="008117E2" w:rsidRPr="007F090C">
        <w:rPr>
          <w:lang w:val="pl-PL"/>
        </w:rPr>
        <w:t>danych osobowych</w:t>
      </w:r>
      <w:r w:rsidRPr="007F090C">
        <w:rPr>
          <w:lang w:val="pl-PL"/>
        </w:rPr>
        <w:t xml:space="preserve">. Środki te mają na celu zapewnienie bieżącej integralności i poufności </w:t>
      </w:r>
      <w:r w:rsidR="008117E2" w:rsidRPr="007F090C">
        <w:rPr>
          <w:lang w:val="pl-PL"/>
        </w:rPr>
        <w:t>danych osobowych</w:t>
      </w:r>
      <w:r w:rsidRPr="007F090C">
        <w:rPr>
          <w:lang w:val="pl-PL"/>
        </w:rPr>
        <w:t xml:space="preserve">. </w:t>
      </w:r>
      <w:proofErr w:type="spellStart"/>
      <w:r w:rsidRPr="00161D10">
        <w:rPr>
          <w:rFonts w:eastAsia="Times New Roman" w:cs="Arial"/>
        </w:rPr>
        <w:t>Regularnie</w:t>
      </w:r>
      <w:proofErr w:type="spellEnd"/>
      <w:r w:rsidRPr="00161D10">
        <w:rPr>
          <w:rFonts w:eastAsia="Times New Roman" w:cs="Arial"/>
        </w:rPr>
        <w:t xml:space="preserve"> </w:t>
      </w:r>
      <w:proofErr w:type="spellStart"/>
      <w:r w:rsidRPr="00161D10">
        <w:rPr>
          <w:rFonts w:eastAsia="Times New Roman" w:cs="Arial"/>
        </w:rPr>
        <w:t>oceniamy</w:t>
      </w:r>
      <w:proofErr w:type="spellEnd"/>
      <w:r w:rsidRPr="00161D10">
        <w:rPr>
          <w:rFonts w:eastAsia="Times New Roman" w:cs="Arial"/>
        </w:rPr>
        <w:t xml:space="preserve"> </w:t>
      </w:r>
      <w:proofErr w:type="spellStart"/>
      <w:r w:rsidRPr="00161D10">
        <w:rPr>
          <w:rFonts w:eastAsia="Times New Roman" w:cs="Arial"/>
        </w:rPr>
        <w:t>te</w:t>
      </w:r>
      <w:proofErr w:type="spellEnd"/>
      <w:r w:rsidRPr="00161D10">
        <w:rPr>
          <w:rFonts w:eastAsia="Times New Roman" w:cs="Arial"/>
        </w:rPr>
        <w:t xml:space="preserve"> </w:t>
      </w:r>
      <w:proofErr w:type="spellStart"/>
      <w:r w:rsidRPr="00161D10">
        <w:rPr>
          <w:rFonts w:eastAsia="Times New Roman" w:cs="Arial"/>
        </w:rPr>
        <w:t>środki</w:t>
      </w:r>
      <w:proofErr w:type="spellEnd"/>
      <w:r w:rsidRPr="00161D10">
        <w:rPr>
          <w:rFonts w:eastAsia="Times New Roman" w:cs="Arial"/>
        </w:rPr>
        <w:t xml:space="preserve">, aby </w:t>
      </w:r>
      <w:proofErr w:type="spellStart"/>
      <w:r w:rsidRPr="00161D10">
        <w:rPr>
          <w:rFonts w:eastAsia="Times New Roman" w:cs="Arial"/>
        </w:rPr>
        <w:t>zapewnić</w:t>
      </w:r>
      <w:proofErr w:type="spellEnd"/>
      <w:r w:rsidRPr="00161D10">
        <w:rPr>
          <w:rFonts w:eastAsia="Times New Roman" w:cs="Arial"/>
        </w:rPr>
        <w:t xml:space="preserve"> </w:t>
      </w:r>
      <w:proofErr w:type="spellStart"/>
      <w:r w:rsidRPr="00161D10">
        <w:rPr>
          <w:rFonts w:eastAsia="Times New Roman" w:cs="Arial"/>
        </w:rPr>
        <w:t>bezpieczeństwo</w:t>
      </w:r>
      <w:proofErr w:type="spellEnd"/>
      <w:r w:rsidRPr="00161D10">
        <w:rPr>
          <w:rFonts w:eastAsia="Times New Roman" w:cs="Arial"/>
        </w:rPr>
        <w:t xml:space="preserve"> </w:t>
      </w:r>
      <w:proofErr w:type="spellStart"/>
      <w:r w:rsidRPr="00161D10">
        <w:rPr>
          <w:rFonts w:eastAsia="Times New Roman" w:cs="Arial"/>
        </w:rPr>
        <w:t>przetwarzania</w:t>
      </w:r>
      <w:proofErr w:type="spellEnd"/>
      <w:r w:rsidRPr="00161D10">
        <w:rPr>
          <w:rFonts w:eastAsia="Times New Roman" w:cs="Arial"/>
        </w:rPr>
        <w:t xml:space="preserve">. </w:t>
      </w:r>
    </w:p>
    <w:p w14:paraId="6EF0A89E" w14:textId="77777777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lastRenderedPageBreak/>
        <w:t xml:space="preserve">Będziemy przechowywać Twoje </w:t>
      </w:r>
      <w:r w:rsidR="008117E2" w:rsidRPr="007F090C">
        <w:rPr>
          <w:lang w:val="pl-PL"/>
        </w:rPr>
        <w:t xml:space="preserve">dane osobowe </w:t>
      </w:r>
      <w:r w:rsidRPr="007F090C">
        <w:rPr>
          <w:lang w:val="pl-PL"/>
        </w:rPr>
        <w:t xml:space="preserve">tak długo, jak będzie to konieczne do realizacji celów przetwarzania określonych w </w:t>
      </w:r>
      <w:r w:rsidR="00E1389D" w:rsidRPr="007F090C">
        <w:rPr>
          <w:lang w:val="pl-PL"/>
        </w:rPr>
        <w:t>niniejszej Polityce</w:t>
      </w:r>
      <w:r w:rsidRPr="007F090C">
        <w:rPr>
          <w:lang w:val="pl-PL"/>
        </w:rPr>
        <w:t xml:space="preserve">. Po zakończeniu naszej relacji z Tobą, będziemy przechowywać Twoje </w:t>
      </w:r>
      <w:r w:rsidR="008117E2" w:rsidRPr="007F090C">
        <w:rPr>
          <w:lang w:val="pl-PL"/>
        </w:rPr>
        <w:t xml:space="preserve">dane osobowe </w:t>
      </w:r>
      <w:r w:rsidRPr="007F090C">
        <w:rPr>
          <w:lang w:val="pl-PL"/>
        </w:rPr>
        <w:t>przez okres, który umożliwi nam:</w:t>
      </w:r>
    </w:p>
    <w:p w14:paraId="2181B41B" w14:textId="7B7645A0" w:rsidR="00436220" w:rsidRPr="007F090C" w:rsidRDefault="00C30577" w:rsidP="009A44CA">
      <w:pPr>
        <w:widowControl/>
        <w:numPr>
          <w:ilvl w:val="0"/>
          <w:numId w:val="14"/>
        </w:numPr>
        <w:suppressAutoHyphens w:val="0"/>
        <w:snapToGrid w:val="0"/>
        <w:spacing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Prowadzenie dokumentacji biznesowej dla </w:t>
      </w:r>
      <w:r w:rsidR="00C116FD"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celów analizy lub audytu</w:t>
      </w:r>
    </w:p>
    <w:p w14:paraId="07E72948" w14:textId="77777777" w:rsidR="00436220" w:rsidRPr="00C30577" w:rsidRDefault="00C30577" w:rsidP="009A44CA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  <w:r w:rsidRPr="00C30577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Przestrzeganie wszelkich istotnych zobowiązań podatkowych</w:t>
      </w:r>
    </w:p>
    <w:p w14:paraId="4A276ED8" w14:textId="77777777" w:rsidR="00436220" w:rsidRPr="007F090C" w:rsidRDefault="00C30577" w:rsidP="009A44CA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Przestrzeganie wymogów dotyczących przechowywania dokumentacji wynikających z przepisów prawa</w:t>
      </w:r>
    </w:p>
    <w:p w14:paraId="65D43D71" w14:textId="2E88BD40" w:rsidR="00436220" w:rsidRPr="007F090C" w:rsidRDefault="00C30577" w:rsidP="009A44CA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Obron</w:t>
      </w:r>
      <w:r w:rsidR="005A3C86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ę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lub wniesienie wszelkich istniejących lub potencjalnych roszczeń prawnych</w:t>
      </w:r>
    </w:p>
    <w:p w14:paraId="1A460440" w14:textId="77777777" w:rsidR="00436220" w:rsidRPr="00C30577" w:rsidRDefault="00C30577" w:rsidP="009A44CA">
      <w:pPr>
        <w:widowControl/>
        <w:numPr>
          <w:ilvl w:val="0"/>
          <w:numId w:val="14"/>
        </w:numPr>
        <w:suppressAutoHyphens w:val="0"/>
        <w:snapToGrid w:val="0"/>
        <w:spacing w:beforeLines="120" w:before="288" w:line="264" w:lineRule="auto"/>
        <w:ind w:left="993" w:hanging="284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  <w:r w:rsidRPr="00C30577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Rozpatrywanie wszelkich skarg dotyczących usług</w:t>
      </w:r>
    </w:p>
    <w:p w14:paraId="0B1DC9D2" w14:textId="48662721" w:rsidR="00436220" w:rsidRPr="007F090C" w:rsidRDefault="00C30577" w:rsidP="009A44CA">
      <w:pPr>
        <w:widowControl/>
        <w:suppressAutoHyphens w:val="0"/>
        <w:snapToGrid w:val="0"/>
        <w:spacing w:beforeLines="120" w:before="288" w:line="264" w:lineRule="auto"/>
        <w:ind w:left="567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Aby uzyskać więcej informacji na temat tego, </w:t>
      </w:r>
      <w:r w:rsidR="005A3C86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w jaki sposób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przechowujemy </w:t>
      </w:r>
      <w:r w:rsidR="005A3C86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Twoje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dane osobowe i jak długo</w:t>
      </w:r>
      <w:r w:rsidR="005A3C86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je przechowujemy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, prosimy o kontakt na dane określone w </w:t>
      </w:r>
      <w:r w:rsidR="005A3C86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>sekcji</w:t>
      </w:r>
      <w:r w:rsidRPr="007F090C"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  <w:t xml:space="preserve"> 8 poniżej. </w:t>
      </w:r>
    </w:p>
    <w:p w14:paraId="10D4241B" w14:textId="77777777" w:rsidR="000C2A6A" w:rsidRPr="007F090C" w:rsidRDefault="000C2A6A" w:rsidP="000C2A6A">
      <w:pPr>
        <w:widowControl/>
        <w:suppressAutoHyphens w:val="0"/>
        <w:snapToGrid w:val="0"/>
        <w:spacing w:line="264" w:lineRule="auto"/>
        <w:ind w:left="1069"/>
        <w:jc w:val="both"/>
        <w:rPr>
          <w:rFonts w:ascii="Arial" w:eastAsia="Arial Unicode MS" w:hAnsi="Arial" w:cs="Times New Roman"/>
          <w:kern w:val="0"/>
          <w:sz w:val="21"/>
          <w:szCs w:val="21"/>
          <w:lang w:val="pl-PL" w:eastAsia="en-GB" w:bidi="ar-SA"/>
        </w:rPr>
      </w:pPr>
    </w:p>
    <w:p w14:paraId="3579D6BB" w14:textId="77777777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Jeśli istnieją jakiekolwiek </w:t>
      </w:r>
      <w:r w:rsidR="00524835" w:rsidRPr="007F090C">
        <w:rPr>
          <w:lang w:val="pl-PL"/>
        </w:rPr>
        <w:t xml:space="preserve">dane </w:t>
      </w:r>
      <w:r w:rsidR="00623C6A" w:rsidRPr="007F090C">
        <w:rPr>
          <w:lang w:val="pl-PL"/>
        </w:rPr>
        <w:t xml:space="preserve">osobowe, </w:t>
      </w:r>
      <w:r w:rsidRPr="007F090C">
        <w:rPr>
          <w:lang w:val="pl-PL"/>
        </w:rPr>
        <w:t xml:space="preserve">których z przyczyn technicznych nie jesteśmy w stanie całkowicie usunąć z naszych systemów, wprowadzimy odpowiednie środki, aby zapobiec dalszemu przetwarzaniu lub wykorzystywaniu </w:t>
      </w:r>
      <w:r w:rsidR="00623C6A" w:rsidRPr="007F090C">
        <w:rPr>
          <w:lang w:val="pl-PL"/>
        </w:rPr>
        <w:t xml:space="preserve">tych </w:t>
      </w:r>
      <w:r w:rsidRPr="007F090C">
        <w:rPr>
          <w:lang w:val="pl-PL"/>
        </w:rPr>
        <w:t xml:space="preserve">danych </w:t>
      </w:r>
      <w:r w:rsidR="00623C6A" w:rsidRPr="007F090C">
        <w:rPr>
          <w:lang w:val="pl-PL"/>
        </w:rPr>
        <w:t>osobowych.</w:t>
      </w:r>
    </w:p>
    <w:p w14:paraId="1E2FA33F" w14:textId="77777777" w:rsidR="00436220" w:rsidRDefault="00C30577" w:rsidP="009A44C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</w:rPr>
      </w:pPr>
      <w:bookmarkStart w:id="6" w:name="_Hlk103260533"/>
      <w:proofErr w:type="spellStart"/>
      <w:r w:rsidRPr="00CC2E64">
        <w:rPr>
          <w:b/>
          <w:bCs/>
        </w:rPr>
        <w:t>Twoje</w:t>
      </w:r>
      <w:proofErr w:type="spellEnd"/>
      <w:r w:rsidRPr="00CC2E64">
        <w:rPr>
          <w:b/>
          <w:bCs/>
        </w:rPr>
        <w:t xml:space="preserve"> </w:t>
      </w:r>
      <w:proofErr w:type="spellStart"/>
      <w:r w:rsidRPr="00CC2E64">
        <w:rPr>
          <w:b/>
          <w:bCs/>
        </w:rPr>
        <w:t>prawa</w:t>
      </w:r>
      <w:proofErr w:type="spellEnd"/>
      <w:r w:rsidRPr="00CC2E64">
        <w:rPr>
          <w:b/>
          <w:bCs/>
        </w:rPr>
        <w:t xml:space="preserve"> </w:t>
      </w:r>
      <w:proofErr w:type="spellStart"/>
      <w:r w:rsidRPr="00CC2E64">
        <w:rPr>
          <w:b/>
          <w:bCs/>
        </w:rPr>
        <w:t>dotyczące</w:t>
      </w:r>
      <w:proofErr w:type="spellEnd"/>
      <w:r w:rsidRPr="00CC2E64">
        <w:rPr>
          <w:b/>
          <w:bCs/>
        </w:rPr>
        <w:t xml:space="preserve"> </w:t>
      </w:r>
      <w:proofErr w:type="spellStart"/>
      <w:r w:rsidRPr="00CC2E64">
        <w:rPr>
          <w:b/>
          <w:bCs/>
        </w:rPr>
        <w:t>danych</w:t>
      </w:r>
      <w:proofErr w:type="spellEnd"/>
      <w:r w:rsidRPr="00CC2E64">
        <w:rPr>
          <w:b/>
          <w:bCs/>
        </w:rPr>
        <w:t xml:space="preserve"> </w:t>
      </w:r>
      <w:proofErr w:type="spellStart"/>
      <w:r w:rsidRPr="00CC2E64">
        <w:rPr>
          <w:b/>
          <w:bCs/>
        </w:rPr>
        <w:t>osobowych</w:t>
      </w:r>
      <w:proofErr w:type="spellEnd"/>
    </w:p>
    <w:p w14:paraId="24965D2A" w14:textId="039A1102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shd w:val="clear" w:color="auto" w:fill="F7CAAC"/>
          <w:lang w:val="pl-PL"/>
        </w:rPr>
      </w:pPr>
      <w:r w:rsidRPr="007F090C">
        <w:rPr>
          <w:lang w:val="pl-PL"/>
        </w:rPr>
        <w:t xml:space="preserve">W odniesieniu do danych osobowych, które przechowujemy na Twój temat, masz prawo do: dostępu, poprawiania, żądania usunięcia, ograniczenia naszego wykorzystania, sprzeciwu wobec określonego wykorzystania, otrzymania w </w:t>
      </w:r>
      <w:r w:rsidR="005A3C86">
        <w:rPr>
          <w:lang w:val="pl-PL"/>
        </w:rPr>
        <w:t>nadającym się do użytku</w:t>
      </w:r>
      <w:r w:rsidRPr="007F090C">
        <w:rPr>
          <w:lang w:val="pl-PL"/>
        </w:rPr>
        <w:t xml:space="preserve"> formacie elektronicznym i przekazania stronie trzeciej (znane również jako prawo do przenoszenia danych), złożenia skargi do lokalnego organu ochrony danych w związku z przetwarzaniem przez nas Twoich danych osobowych lub wycofania wszelkich zgód </w:t>
      </w:r>
      <w:r w:rsidR="005A3C86">
        <w:rPr>
          <w:lang w:val="pl-PL"/>
        </w:rPr>
        <w:t xml:space="preserve">stanowiących podstawę </w:t>
      </w:r>
      <w:r w:rsidRPr="007F090C">
        <w:rPr>
          <w:lang w:val="pl-PL"/>
        </w:rPr>
        <w:t>wykorzystani</w:t>
      </w:r>
      <w:r w:rsidR="005A3C86">
        <w:rPr>
          <w:lang w:val="pl-PL"/>
        </w:rPr>
        <w:t>a</w:t>
      </w:r>
      <w:r w:rsidRPr="007F090C">
        <w:rPr>
          <w:lang w:val="pl-PL"/>
        </w:rPr>
        <w:t xml:space="preserve"> lub ujawnieni</w:t>
      </w:r>
      <w:r w:rsidR="005A3C86">
        <w:rPr>
          <w:lang w:val="pl-PL"/>
        </w:rPr>
        <w:t>a</w:t>
      </w:r>
      <w:r w:rsidRPr="007F090C">
        <w:rPr>
          <w:lang w:val="pl-PL"/>
        </w:rPr>
        <w:t xml:space="preserve"> Twoich danych osobowych</w:t>
      </w:r>
      <w:r w:rsidR="00833AED" w:rsidRPr="007F090C">
        <w:rPr>
          <w:lang w:val="pl-PL"/>
        </w:rPr>
        <w:t>.</w:t>
      </w:r>
    </w:p>
    <w:p w14:paraId="3780CD5B" w14:textId="075C1A6E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rFonts w:cs="Arial"/>
          <w:lang w:val="pl-PL"/>
        </w:rPr>
      </w:pPr>
      <w:r w:rsidRPr="007F090C">
        <w:rPr>
          <w:lang w:val="pl-PL"/>
        </w:rPr>
        <w:t xml:space="preserve">Zachęcamy do kontaktu z nami w celu aktualizacji lub poprawienia danych, jeśli ulegną one zmianie lub jeśli dane osobowe, które posiadamy na Twój temat są niedokładne. </w:t>
      </w:r>
      <w:r w:rsidRPr="007F090C">
        <w:rPr>
          <w:rFonts w:cs="Arial"/>
          <w:lang w:val="pl-PL"/>
        </w:rPr>
        <w:t xml:space="preserve">Skontaktujemy się z Tobą, jeśli będziemy potrzebować dodatkowych danych od Ciebie, aby </w:t>
      </w:r>
      <w:r w:rsidR="005A3C86">
        <w:rPr>
          <w:rFonts w:cs="Arial"/>
          <w:lang w:val="pl-PL"/>
        </w:rPr>
        <w:t xml:space="preserve">wypełnić </w:t>
      </w:r>
      <w:r w:rsidRPr="007F090C">
        <w:rPr>
          <w:rFonts w:cs="Arial"/>
          <w:lang w:val="pl-PL"/>
        </w:rPr>
        <w:t>Two</w:t>
      </w:r>
      <w:r w:rsidR="005A3C86">
        <w:rPr>
          <w:rFonts w:cs="Arial"/>
          <w:lang w:val="pl-PL"/>
        </w:rPr>
        <w:t xml:space="preserve">je </w:t>
      </w:r>
      <w:r w:rsidRPr="007F090C">
        <w:rPr>
          <w:rFonts w:cs="Arial"/>
          <w:lang w:val="pl-PL"/>
        </w:rPr>
        <w:t xml:space="preserve"> żądani</w:t>
      </w:r>
      <w:r w:rsidR="005A3C86">
        <w:rPr>
          <w:rFonts w:cs="Arial"/>
          <w:lang w:val="pl-PL"/>
        </w:rPr>
        <w:t>a</w:t>
      </w:r>
      <w:r w:rsidRPr="007F090C">
        <w:rPr>
          <w:rFonts w:cs="Arial"/>
          <w:lang w:val="pl-PL"/>
        </w:rPr>
        <w:t>. Jeśli chciał</w:t>
      </w:r>
      <w:r w:rsidR="005A3C86">
        <w:rPr>
          <w:rFonts w:cs="Arial"/>
          <w:lang w:val="pl-PL"/>
        </w:rPr>
        <w:t>(a)</w:t>
      </w:r>
      <w:r w:rsidRPr="007F090C">
        <w:rPr>
          <w:rFonts w:cs="Arial"/>
          <w:lang w:val="pl-PL"/>
        </w:rPr>
        <w:t xml:space="preserve">byś skorzystać z takich praw lub masz pytania dotyczące swoich praw, skontaktuj się z nami </w:t>
      </w:r>
      <w:r w:rsidR="005A3C86">
        <w:rPr>
          <w:rFonts w:cs="Arial"/>
          <w:lang w:val="pl-PL"/>
        </w:rPr>
        <w:t xml:space="preserve">korzystając z </w:t>
      </w:r>
      <w:r w:rsidRPr="007F090C">
        <w:rPr>
          <w:rFonts w:cs="Arial"/>
          <w:lang w:val="pl-PL"/>
        </w:rPr>
        <w:t>poniższ</w:t>
      </w:r>
      <w:r w:rsidR="005A3C86">
        <w:rPr>
          <w:rFonts w:cs="Arial"/>
          <w:lang w:val="pl-PL"/>
        </w:rPr>
        <w:t>ych</w:t>
      </w:r>
      <w:r w:rsidRPr="007F090C">
        <w:rPr>
          <w:rFonts w:cs="Arial"/>
          <w:lang w:val="pl-PL"/>
        </w:rPr>
        <w:t xml:space="preserve"> dan</w:t>
      </w:r>
      <w:r w:rsidR="005A3C86">
        <w:rPr>
          <w:rFonts w:cs="Arial"/>
          <w:lang w:val="pl-PL"/>
        </w:rPr>
        <w:t>ych</w:t>
      </w:r>
      <w:r w:rsidRPr="007F090C">
        <w:rPr>
          <w:rFonts w:cs="Arial"/>
          <w:lang w:val="pl-PL"/>
        </w:rPr>
        <w:t>.</w:t>
      </w:r>
    </w:p>
    <w:bookmarkEnd w:id="6"/>
    <w:p w14:paraId="6352DF44" w14:textId="77777777" w:rsidR="00436220" w:rsidRDefault="00C30577" w:rsidP="009A44C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</w:rPr>
      </w:pPr>
      <w:proofErr w:type="spellStart"/>
      <w:r w:rsidRPr="00F67E8C">
        <w:rPr>
          <w:b/>
          <w:bCs/>
        </w:rPr>
        <w:t>Kontakt</w:t>
      </w:r>
      <w:proofErr w:type="spellEnd"/>
      <w:r w:rsidRPr="00F67E8C">
        <w:rPr>
          <w:b/>
          <w:bCs/>
        </w:rPr>
        <w:t xml:space="preserve"> z </w:t>
      </w:r>
      <w:proofErr w:type="spellStart"/>
      <w:r w:rsidRPr="00F67E8C">
        <w:rPr>
          <w:b/>
          <w:bCs/>
        </w:rPr>
        <w:t>nami</w:t>
      </w:r>
      <w:proofErr w:type="spellEnd"/>
    </w:p>
    <w:p w14:paraId="7D4C3148" w14:textId="1F3FC2F3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bCs/>
          <w:lang w:val="pl-PL"/>
        </w:rPr>
        <w:t xml:space="preserve">Jak określono powyżej, Suzuki Motor </w:t>
      </w:r>
      <w:r w:rsidR="00916A13" w:rsidRPr="007F090C">
        <w:rPr>
          <w:bCs/>
          <w:lang w:val="pl-PL"/>
        </w:rPr>
        <w:t xml:space="preserve">Corporation </w:t>
      </w:r>
      <w:r w:rsidR="00CD6C9A" w:rsidRPr="007F090C">
        <w:rPr>
          <w:bCs/>
          <w:lang w:val="pl-PL"/>
        </w:rPr>
        <w:t xml:space="preserve">i </w:t>
      </w:r>
      <w:r w:rsidR="00CD6C9A" w:rsidRPr="007F090C">
        <w:rPr>
          <w:lang w:val="pl-PL"/>
        </w:rPr>
        <w:t xml:space="preserve">Magyar Suzuki Corporation </w:t>
      </w:r>
      <w:r w:rsidR="002C165B" w:rsidRPr="007F090C">
        <w:rPr>
          <w:bCs/>
          <w:lang w:val="pl-PL"/>
        </w:rPr>
        <w:t xml:space="preserve">Ltd. </w:t>
      </w:r>
      <w:r w:rsidR="00CD6C9A" w:rsidRPr="007F090C">
        <w:rPr>
          <w:lang w:val="pl-PL"/>
        </w:rPr>
        <w:t xml:space="preserve">działają jako niezależni </w:t>
      </w:r>
      <w:r w:rsidR="00161D10" w:rsidRPr="007F090C">
        <w:rPr>
          <w:lang w:val="pl-PL"/>
        </w:rPr>
        <w:t xml:space="preserve">administratorzy </w:t>
      </w:r>
      <w:r w:rsidR="008117E2" w:rsidRPr="007F090C">
        <w:rPr>
          <w:lang w:val="pl-PL"/>
        </w:rPr>
        <w:t xml:space="preserve">danych i </w:t>
      </w:r>
      <w:r w:rsidR="00CD6C9A" w:rsidRPr="007F090C">
        <w:rPr>
          <w:lang w:val="pl-PL"/>
        </w:rPr>
        <w:t xml:space="preserve">są </w:t>
      </w:r>
      <w:r w:rsidR="00161D10" w:rsidRPr="007F090C">
        <w:rPr>
          <w:lang w:val="pl-PL"/>
        </w:rPr>
        <w:t xml:space="preserve">odpowiedzialni za </w:t>
      </w:r>
      <w:r w:rsidR="008117E2" w:rsidRPr="007F090C">
        <w:rPr>
          <w:lang w:val="pl-PL"/>
        </w:rPr>
        <w:t xml:space="preserve">dane osobowe, które </w:t>
      </w:r>
      <w:r w:rsidR="00161D10" w:rsidRPr="007F090C">
        <w:rPr>
          <w:lang w:val="pl-PL"/>
        </w:rPr>
        <w:t xml:space="preserve">gromadzimy i przetwarzamy </w:t>
      </w:r>
      <w:r w:rsidR="008D4759">
        <w:rPr>
          <w:lang w:val="pl-PL"/>
        </w:rPr>
        <w:t xml:space="preserve">na Twój temat </w:t>
      </w:r>
      <w:r w:rsidR="000F0764" w:rsidRPr="007F090C">
        <w:rPr>
          <w:lang w:val="pl-PL"/>
        </w:rPr>
        <w:t xml:space="preserve">w odniesieniu do Usług </w:t>
      </w:r>
      <w:r w:rsidR="005A3C86">
        <w:rPr>
          <w:lang w:val="pl-PL"/>
        </w:rPr>
        <w:t>P</w:t>
      </w:r>
      <w:r w:rsidR="000F0764" w:rsidRPr="007F090C">
        <w:rPr>
          <w:lang w:val="pl-PL"/>
        </w:rPr>
        <w:t>ołączonych.</w:t>
      </w:r>
    </w:p>
    <w:p w14:paraId="6F0B817A" w14:textId="2E5F9E90" w:rsidR="00436220" w:rsidRPr="007F090C" w:rsidRDefault="00C30577" w:rsidP="009A44CA">
      <w:pPr>
        <w:pStyle w:val="Level2"/>
        <w:numPr>
          <w:ilvl w:val="1"/>
          <w:numId w:val="1"/>
        </w:numPr>
        <w:tabs>
          <w:tab w:val="clear" w:pos="709"/>
          <w:tab w:val="left" w:pos="566"/>
        </w:tabs>
        <w:ind w:left="567" w:hanging="567"/>
        <w:rPr>
          <w:b/>
          <w:lang w:val="pl-PL"/>
        </w:rPr>
      </w:pPr>
      <w:r w:rsidRPr="007F090C">
        <w:rPr>
          <w:lang w:val="pl-PL"/>
        </w:rPr>
        <w:t xml:space="preserve">Dane kontaktowe </w:t>
      </w:r>
      <w:r w:rsidR="00CD6C9A" w:rsidRPr="007F090C">
        <w:rPr>
          <w:lang w:val="pl-PL"/>
        </w:rPr>
        <w:t xml:space="preserve">Suzuki Motor Corporation </w:t>
      </w:r>
      <w:r w:rsidRPr="007F090C">
        <w:rPr>
          <w:lang w:val="pl-PL"/>
        </w:rPr>
        <w:t xml:space="preserve">to </w:t>
      </w:r>
      <w:hyperlink r:id="rId8" w:history="1">
        <w:r w:rsidR="002A4D25" w:rsidRPr="007F090C">
          <w:rPr>
            <w:rStyle w:val="af"/>
            <w:lang w:val="pl-PL"/>
          </w:rPr>
          <w:t>privacy-contact-jp@mail.connect.suzuki</w:t>
        </w:r>
      </w:hyperlink>
      <w:r w:rsidRPr="007F090C">
        <w:rPr>
          <w:lang w:val="pl-PL"/>
        </w:rPr>
        <w:t xml:space="preserve">, a siedziba firmy znajduje się pod adresem </w:t>
      </w:r>
      <w:r w:rsidR="00782197" w:rsidRPr="007F090C">
        <w:rPr>
          <w:lang w:val="pl-PL"/>
        </w:rPr>
        <w:t xml:space="preserve">300 Takatsuka-cho, </w:t>
      </w:r>
      <w:r w:rsidR="00D4715F" w:rsidRPr="00D4715F">
        <w:rPr>
          <w:lang w:val="nl-NL"/>
        </w:rPr>
        <w:t>Chuo-ku</w:t>
      </w:r>
      <w:r w:rsidR="00782197" w:rsidRPr="007F090C">
        <w:rPr>
          <w:lang w:val="pl-PL"/>
        </w:rPr>
        <w:t>, Hamamatsu-shi, Shizuoka-ken, Japonia.</w:t>
      </w:r>
    </w:p>
    <w:p w14:paraId="27731BEF" w14:textId="3FB65086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Magyar Suzuki Corporation </w:t>
      </w:r>
      <w:r w:rsidR="002C165B" w:rsidRPr="007F090C">
        <w:rPr>
          <w:lang w:val="pl-PL"/>
        </w:rPr>
        <w:t xml:space="preserve">Ltd. </w:t>
      </w:r>
      <w:r w:rsidR="00923759" w:rsidRPr="007F090C">
        <w:rPr>
          <w:lang w:val="pl-PL"/>
        </w:rPr>
        <w:t xml:space="preserve">Dane kontaktowe to </w:t>
      </w:r>
      <w:hyperlink r:id="rId9" w:history="1">
        <w:r w:rsidR="000C7A1D" w:rsidRPr="007F090C">
          <w:rPr>
            <w:rStyle w:val="af"/>
            <w:lang w:val="pl-PL"/>
          </w:rPr>
          <w:t>privacy-contact-eu@suzuki.hu</w:t>
        </w:r>
      </w:hyperlink>
      <w:r w:rsidR="000C7A1D" w:rsidRPr="007F090C">
        <w:rPr>
          <w:lang w:val="pl-PL" w:eastAsia="ja-JP"/>
        </w:rPr>
        <w:t xml:space="preserve">, a </w:t>
      </w:r>
      <w:r w:rsidRPr="007F090C">
        <w:rPr>
          <w:lang w:val="pl-PL"/>
        </w:rPr>
        <w:t xml:space="preserve">siedziba  znajduje się </w:t>
      </w:r>
      <w:r w:rsidR="005C270F" w:rsidRPr="007F090C">
        <w:rPr>
          <w:rFonts w:hint="eastAsia"/>
          <w:lang w:val="pl-PL" w:eastAsia="ja-JP"/>
        </w:rPr>
        <w:t xml:space="preserve">w </w:t>
      </w:r>
      <w:r w:rsidR="00782197" w:rsidRPr="007F090C">
        <w:rPr>
          <w:lang w:val="pl-PL"/>
        </w:rPr>
        <w:t>2500 Esztergom, Schweidel JOZSEF utca 52, Węgry.</w:t>
      </w:r>
    </w:p>
    <w:p w14:paraId="060367FC" w14:textId="1464366C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bookmarkStart w:id="7" w:name="_Hlk103260611"/>
      <w:r w:rsidRPr="007F090C">
        <w:rPr>
          <w:lang w:val="pl-PL"/>
        </w:rPr>
        <w:lastRenderedPageBreak/>
        <w:t xml:space="preserve">Z inspektorem ochrony danych Suzuki Motor Corporation można się skontaktować pod adresem </w:t>
      </w:r>
      <w:r w:rsidR="00782197" w:rsidRPr="007F090C">
        <w:rPr>
          <w:lang w:val="pl-PL"/>
        </w:rPr>
        <w:t xml:space="preserve">300 Takatsuka-cho, </w:t>
      </w:r>
      <w:r w:rsidR="00D4715F" w:rsidRPr="00D4715F">
        <w:rPr>
          <w:lang w:val="nl-NL"/>
        </w:rPr>
        <w:t>Chuo-ku</w:t>
      </w:r>
      <w:r w:rsidR="00782197" w:rsidRPr="007F090C">
        <w:rPr>
          <w:lang w:val="pl-PL"/>
        </w:rPr>
        <w:t xml:space="preserve">, Hamamatsu-shi, Shizuoka-ken, Japonia, </w:t>
      </w:r>
      <w:r w:rsidR="005C270F" w:rsidRPr="007F090C">
        <w:rPr>
          <w:lang w:val="pl-PL"/>
        </w:rPr>
        <w:t xml:space="preserve">a jego </w:t>
      </w:r>
      <w:r w:rsidR="00782197" w:rsidRPr="007F090C">
        <w:rPr>
          <w:lang w:val="pl-PL"/>
        </w:rPr>
        <w:t xml:space="preserve">dane kontaktowe to </w:t>
      </w:r>
      <w:r w:rsidR="00401379">
        <w:fldChar w:fldCharType="begin"/>
      </w:r>
      <w:r w:rsidR="00401379">
        <w:instrText xml:space="preserve"> HYPERLINK "mailto:dpo@hhq.suzuki.co.jp" </w:instrText>
      </w:r>
      <w:r w:rsidR="00401379">
        <w:fldChar w:fldCharType="separate"/>
      </w:r>
      <w:r>
        <w:rPr>
          <w:rStyle w:val="af"/>
          <w:sz w:val="22"/>
          <w:szCs w:val="22"/>
        </w:rPr>
        <w:t>dpo@hhq.suzuki.co.jp</w:t>
      </w:r>
      <w:r w:rsidR="00401379">
        <w:rPr>
          <w:rStyle w:val="af"/>
          <w:sz w:val="22"/>
          <w:szCs w:val="22"/>
        </w:rPr>
        <w:fldChar w:fldCharType="end"/>
      </w:r>
      <w:r w:rsidR="00782197" w:rsidRPr="007F090C">
        <w:rPr>
          <w:rFonts w:hint="eastAsia"/>
          <w:lang w:val="pl-PL" w:eastAsia="ja-JP"/>
        </w:rPr>
        <w:t>.</w:t>
      </w:r>
    </w:p>
    <w:bookmarkEnd w:id="7"/>
    <w:p w14:paraId="4BB8DEF3" w14:textId="77777777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bCs/>
          <w:lang w:val="pl-PL"/>
        </w:rPr>
        <w:t xml:space="preserve">Z inspektorem ochrony danych Magyar Suzuki Corporation Ltd. można się skontaktować pod adresem: 2500 Esztergom, Schweidel JOZSEF utca 52, Węgry, </w:t>
      </w:r>
      <w:r w:rsidR="00D33E9A" w:rsidRPr="007F090C">
        <w:rPr>
          <w:bCs/>
          <w:lang w:val="pl-PL"/>
        </w:rPr>
        <w:t xml:space="preserve">lub za pośrednictwem poczty elektronicznej pod adresem </w:t>
      </w:r>
      <w:r w:rsidR="00401379">
        <w:fldChar w:fldCharType="begin"/>
      </w:r>
      <w:r w:rsidR="00401379" w:rsidRPr="00401379">
        <w:rPr>
          <w:lang w:val="pl-PL"/>
        </w:rPr>
        <w:instrText xml:space="preserve"> HYPERLINK "mailto:dpo@suzuki.hu" </w:instrText>
      </w:r>
      <w:r w:rsidR="00401379">
        <w:fldChar w:fldCharType="separate"/>
      </w:r>
      <w:r w:rsidR="002A4D25" w:rsidRPr="007F090C">
        <w:rPr>
          <w:rStyle w:val="af"/>
          <w:bCs/>
          <w:lang w:val="pl-PL"/>
        </w:rPr>
        <w:t>dpo@suzuki.hu</w:t>
      </w:r>
      <w:r w:rsidR="00401379">
        <w:rPr>
          <w:rStyle w:val="af"/>
          <w:bCs/>
          <w:lang w:val="pl-PL"/>
        </w:rPr>
        <w:fldChar w:fldCharType="end"/>
      </w:r>
      <w:r w:rsidR="00D33E9A" w:rsidRPr="007F090C">
        <w:rPr>
          <w:bCs/>
          <w:lang w:val="pl-PL"/>
        </w:rPr>
        <w:t xml:space="preserve"> (Pan József KOCSIS)</w:t>
      </w:r>
      <w:r w:rsidR="00E81BDF" w:rsidRPr="007F090C">
        <w:rPr>
          <w:bCs/>
          <w:lang w:val="pl-PL"/>
        </w:rPr>
        <w:t>.</w:t>
      </w:r>
    </w:p>
    <w:p w14:paraId="0E4DF728" w14:textId="0E299273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Jesteśmy zobowiązani do współpracy z </w:t>
      </w:r>
      <w:r w:rsidR="005A3C86">
        <w:rPr>
          <w:lang w:val="pl-PL"/>
        </w:rPr>
        <w:t>Tobą</w:t>
      </w:r>
      <w:r w:rsidRPr="007F090C">
        <w:rPr>
          <w:lang w:val="pl-PL"/>
        </w:rPr>
        <w:t xml:space="preserve"> w celu uzyskania sprawiedliwego rozwiązania wszelkich skarg lub obaw dotyczących prywatności. Jeżeli jednak uzna</w:t>
      </w:r>
      <w:r w:rsidR="005A3C86">
        <w:rPr>
          <w:lang w:val="pl-PL"/>
        </w:rPr>
        <w:t>sz</w:t>
      </w:r>
      <w:r w:rsidRPr="007F090C">
        <w:rPr>
          <w:lang w:val="pl-PL"/>
        </w:rPr>
        <w:t xml:space="preserve">, że nie byliśmy w stanie pomóc w rozpatrzeniu </w:t>
      </w:r>
      <w:r w:rsidR="005A3C86">
        <w:rPr>
          <w:lang w:val="pl-PL"/>
        </w:rPr>
        <w:t xml:space="preserve">Twojej </w:t>
      </w:r>
      <w:r w:rsidRPr="007F090C">
        <w:rPr>
          <w:lang w:val="pl-PL"/>
        </w:rPr>
        <w:t>skargi lub obawy, ma</w:t>
      </w:r>
      <w:r w:rsidR="005A3C86">
        <w:rPr>
          <w:lang w:val="pl-PL"/>
        </w:rPr>
        <w:t>sz</w:t>
      </w:r>
      <w:r w:rsidRPr="007F090C">
        <w:rPr>
          <w:lang w:val="pl-PL"/>
        </w:rPr>
        <w:t xml:space="preserve"> prawo złożyć skargę do </w:t>
      </w:r>
      <w:r w:rsidR="0022029E" w:rsidRPr="007F090C">
        <w:rPr>
          <w:lang w:val="pl-PL"/>
        </w:rPr>
        <w:t>odpowiedniego organu nadzorczego.</w:t>
      </w:r>
    </w:p>
    <w:p w14:paraId="600F7C11" w14:textId="20802232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rFonts w:eastAsiaTheme="minorEastAsia" w:cs="Arial"/>
          <w:lang w:val="pl-PL" w:eastAsia="ja-JP"/>
        </w:rPr>
        <w:t xml:space="preserve">Powyższe dane kontaktowe należy wykorzystywać wyłącznie do zapytań dotyczących naszych praktyk w zakresie ochrony prywatności oraz przetwarzania </w:t>
      </w:r>
      <w:r w:rsidR="004917C7" w:rsidRPr="007F090C">
        <w:rPr>
          <w:rFonts w:eastAsiaTheme="minorEastAsia" w:cs="Arial"/>
          <w:lang w:val="pl-PL" w:eastAsia="ja-JP"/>
        </w:rPr>
        <w:t xml:space="preserve">danych </w:t>
      </w:r>
      <w:r w:rsidRPr="007F090C">
        <w:rPr>
          <w:rFonts w:eastAsiaTheme="minorEastAsia" w:cs="Arial"/>
          <w:lang w:val="pl-PL" w:eastAsia="ja-JP"/>
        </w:rPr>
        <w:t xml:space="preserve">osobowych, o których mowa w niniejszej Polityce. W przypadku innych zapytań i próśb uprzejmie prosimy o kontakt z naszymi dystrybutorami w </w:t>
      </w:r>
      <w:r w:rsidR="005A3C86">
        <w:rPr>
          <w:rFonts w:eastAsiaTheme="minorEastAsia" w:cs="Arial"/>
          <w:lang w:val="pl-PL" w:eastAsia="ja-JP"/>
        </w:rPr>
        <w:t>Twoim</w:t>
      </w:r>
      <w:r w:rsidRPr="007F090C">
        <w:rPr>
          <w:rFonts w:eastAsiaTheme="minorEastAsia" w:cs="Arial"/>
          <w:lang w:val="pl-PL" w:eastAsia="ja-JP"/>
        </w:rPr>
        <w:t xml:space="preserve"> kraju, korzystając z ich danych kontaktowych, które są dostępne </w:t>
      </w:r>
      <w:r w:rsidR="00991DCD" w:rsidRPr="007F090C">
        <w:rPr>
          <w:rFonts w:eastAsiaTheme="minorEastAsia" w:cs="Arial"/>
          <w:lang w:val="pl-PL" w:eastAsia="ja-JP"/>
        </w:rPr>
        <w:t>pod tym linkiem: (https://www.globalsuzuki.com/globallinks/)</w:t>
      </w:r>
      <w:r w:rsidRPr="007F090C">
        <w:rPr>
          <w:rFonts w:eastAsiaTheme="minorEastAsia" w:cs="Arial"/>
          <w:lang w:val="pl-PL" w:eastAsia="ja-JP"/>
        </w:rPr>
        <w:t xml:space="preserve">. Należy pamiętać, że nie będziemy odpowiadać na zapytania i prośby złożone za pośrednictwem powyższych danych kontaktowych, które nie dotyczą sposobu gromadzenia i przetwarzania </w:t>
      </w:r>
      <w:r w:rsidR="004917C7" w:rsidRPr="007F090C">
        <w:rPr>
          <w:rFonts w:eastAsiaTheme="minorEastAsia" w:cs="Arial"/>
          <w:lang w:val="pl-PL" w:eastAsia="ja-JP"/>
        </w:rPr>
        <w:t>danych</w:t>
      </w:r>
      <w:r w:rsidRPr="007F090C">
        <w:rPr>
          <w:rFonts w:eastAsiaTheme="minorEastAsia" w:cs="Arial"/>
          <w:lang w:val="pl-PL" w:eastAsia="ja-JP"/>
        </w:rPr>
        <w:t xml:space="preserve"> osobowych.</w:t>
      </w:r>
    </w:p>
    <w:p w14:paraId="4D177D67" w14:textId="6E19915E" w:rsidR="00436220" w:rsidRDefault="00C30577" w:rsidP="009A44CA">
      <w:pPr>
        <w:pStyle w:val="Level1"/>
        <w:tabs>
          <w:tab w:val="clear" w:pos="709"/>
          <w:tab w:val="left" w:pos="566"/>
        </w:tabs>
        <w:ind w:left="567" w:hanging="567"/>
        <w:rPr>
          <w:b/>
          <w:bCs/>
        </w:rPr>
      </w:pPr>
      <w:proofErr w:type="spellStart"/>
      <w:r w:rsidRPr="000F0764">
        <w:rPr>
          <w:b/>
          <w:bCs/>
        </w:rPr>
        <w:t>Zmiany</w:t>
      </w:r>
      <w:proofErr w:type="spellEnd"/>
      <w:r w:rsidRPr="000F0764">
        <w:rPr>
          <w:b/>
          <w:bCs/>
        </w:rPr>
        <w:t xml:space="preserve"> w </w:t>
      </w:r>
      <w:proofErr w:type="spellStart"/>
      <w:r w:rsidR="005A3C86">
        <w:rPr>
          <w:b/>
          <w:bCs/>
        </w:rPr>
        <w:t>P</w:t>
      </w:r>
      <w:r w:rsidRPr="000F0764">
        <w:rPr>
          <w:b/>
          <w:bCs/>
        </w:rPr>
        <w:t>olityce</w:t>
      </w:r>
      <w:proofErr w:type="spellEnd"/>
    </w:p>
    <w:p w14:paraId="1932C178" w14:textId="77777777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Możesz kopiować niniejszą </w:t>
      </w:r>
      <w:r w:rsidR="00E1389D" w:rsidRPr="007F090C">
        <w:rPr>
          <w:lang w:val="pl-PL"/>
        </w:rPr>
        <w:t>Politykę</w:t>
      </w:r>
      <w:r w:rsidRPr="007F090C">
        <w:rPr>
          <w:lang w:val="pl-PL"/>
        </w:rPr>
        <w:t xml:space="preserve">. Możemy </w:t>
      </w:r>
      <w:r w:rsidR="00C116FD" w:rsidRPr="007F090C">
        <w:rPr>
          <w:lang w:val="pl-PL"/>
        </w:rPr>
        <w:t xml:space="preserve">od czasu do czasu </w:t>
      </w:r>
      <w:r w:rsidRPr="007F090C">
        <w:rPr>
          <w:lang w:val="pl-PL"/>
        </w:rPr>
        <w:t xml:space="preserve">modyfikować lub aktualizować niniejszą </w:t>
      </w:r>
      <w:r w:rsidR="0045525E" w:rsidRPr="007F090C">
        <w:rPr>
          <w:lang w:val="pl-PL"/>
        </w:rPr>
        <w:t>Politykę.</w:t>
      </w:r>
    </w:p>
    <w:p w14:paraId="4B34E565" w14:textId="5F162D03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 xml:space="preserve">Jeśli zmienimy niniejszą </w:t>
      </w:r>
      <w:r w:rsidR="00E1389D" w:rsidRPr="007F090C">
        <w:rPr>
          <w:lang w:val="pl-PL"/>
        </w:rPr>
        <w:t>Politykę</w:t>
      </w:r>
      <w:r w:rsidRPr="007F090C">
        <w:rPr>
          <w:lang w:val="pl-PL"/>
        </w:rPr>
        <w:t xml:space="preserve">, powiadomimy Cię o zmianach. W przypadku, gdy zmiany w niniejszej </w:t>
      </w:r>
      <w:r w:rsidR="005A3C86">
        <w:rPr>
          <w:lang w:val="pl-PL"/>
        </w:rPr>
        <w:t>p</w:t>
      </w:r>
      <w:r w:rsidR="00623C6A" w:rsidRPr="007F090C">
        <w:rPr>
          <w:lang w:val="pl-PL"/>
        </w:rPr>
        <w:t xml:space="preserve">olityce </w:t>
      </w:r>
      <w:r w:rsidRPr="007F090C">
        <w:rPr>
          <w:lang w:val="pl-PL"/>
        </w:rPr>
        <w:t>prywatności będą miały zasadniczy wpływ na charakter przetwarzania lub w inny sposób będą miały na Ciebie istotny wpływ, powiadomimy Cię z odpowiednim wyprzedzeniem, abyś miał</w:t>
      </w:r>
      <w:r w:rsidR="005A3C86">
        <w:rPr>
          <w:lang w:val="pl-PL"/>
        </w:rPr>
        <w:t>/a</w:t>
      </w:r>
      <w:r w:rsidRPr="007F090C">
        <w:rPr>
          <w:lang w:val="pl-PL"/>
        </w:rPr>
        <w:t xml:space="preserve"> możliwość skorzystania ze swoich praw (np. wniesienia sprzeciwu wobec </w:t>
      </w:r>
      <w:r w:rsidR="000F0764" w:rsidRPr="007F090C">
        <w:rPr>
          <w:lang w:val="pl-PL"/>
        </w:rPr>
        <w:t xml:space="preserve">przetwarzania). </w:t>
      </w:r>
    </w:p>
    <w:p w14:paraId="47513480" w14:textId="25271B3E" w:rsidR="00436220" w:rsidRPr="007F090C" w:rsidRDefault="00C30577" w:rsidP="009A44CA">
      <w:pPr>
        <w:pStyle w:val="Level2"/>
        <w:tabs>
          <w:tab w:val="clear" w:pos="709"/>
          <w:tab w:val="left" w:pos="566"/>
        </w:tabs>
        <w:ind w:left="567" w:hanging="567"/>
        <w:rPr>
          <w:lang w:val="pl-PL"/>
        </w:rPr>
      </w:pPr>
      <w:r w:rsidRPr="007F090C">
        <w:rPr>
          <w:lang w:val="pl-PL"/>
        </w:rPr>
        <w:t>Niniejsza Polityka została ostatnio zaktualizowana</w:t>
      </w:r>
      <w:r w:rsidR="00D67723" w:rsidRPr="007F090C">
        <w:rPr>
          <w:lang w:val="pl-PL"/>
        </w:rPr>
        <w:t xml:space="preserve">: </w:t>
      </w:r>
      <w:r w:rsidR="00401379" w:rsidRPr="00401379">
        <w:rPr>
          <w:rFonts w:hint="eastAsia"/>
          <w:lang w:val="pl-PL"/>
        </w:rPr>
        <w:t>0</w:t>
      </w:r>
      <w:r w:rsidR="00401379" w:rsidRPr="00401379">
        <w:rPr>
          <w:lang w:val="pl-PL"/>
        </w:rPr>
        <w:t>1/03/2024</w:t>
      </w:r>
    </w:p>
    <w:sectPr w:rsidR="00436220" w:rsidRPr="007F09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93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044F" w14:textId="77777777" w:rsidR="00A04D68" w:rsidRDefault="00C30577">
      <w:r>
        <w:separator/>
      </w:r>
    </w:p>
  </w:endnote>
  <w:endnote w:type="continuationSeparator" w:id="0">
    <w:p w14:paraId="3304DB7F" w14:textId="77777777" w:rsidR="00A04D68" w:rsidRDefault="00C3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CA23" w14:textId="77777777" w:rsidR="0022029E" w:rsidRDefault="002202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7770" w14:textId="77777777" w:rsidR="00B64D0B" w:rsidRDefault="00B64D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2D71" w14:textId="77777777" w:rsidR="00F41ABA" w:rsidRPr="00F41ABA" w:rsidRDefault="00F41ABA" w:rsidP="00F41ABA">
    <w:pPr>
      <w:pStyle w:val="a7"/>
    </w:pPr>
  </w:p>
  <w:p w14:paraId="70EC3166" w14:textId="2BAC6319" w:rsidR="00F41ABA" w:rsidRPr="00F41ABA" w:rsidRDefault="009A44CA" w:rsidP="00F41ABA">
    <w:pPr>
      <w:pStyle w:val="a7"/>
    </w:pPr>
    <w:sdt>
      <w:sdtPr>
        <w:alias w:val="DocID"/>
        <w:tag w:val="DocID"/>
        <w:id w:val="1215853606"/>
        <w:placeholder>
          <w:docPart w:val="3AB2CE447055475CA08B1E0A3E53B63E"/>
        </w:placeholder>
        <w:text/>
      </w:sdtPr>
      <w:sdtEndPr/>
      <w:sdtContent>
        <w:r w:rsidR="00C30577">
          <w:t>\\1077555 4137-2769-2348 v1</w:t>
        </w:r>
      </w:sdtContent>
    </w:sdt>
    <w:r w:rsidR="00C30577" w:rsidRPr="00F41ABA">
      <w:tab/>
    </w:r>
    <w:r w:rsidR="00C30577" w:rsidRPr="00F41ABA">
      <w:tab/>
    </w:r>
    <w:sdt>
      <w:sdtPr>
        <w:alias w:val="Firm name"/>
        <w:tag w:val="FirmName"/>
        <w:id w:val="1092979271"/>
        <w:placeholder>
          <w:docPart w:val="3AB2CE447055475CA08B1E0A3E53B63E"/>
        </w:placeholder>
        <w:text/>
      </w:sdtPr>
      <w:sdtEndPr/>
      <w:sdtContent>
        <w:r w:rsidR="00C30577">
          <w:t>Hogan Lovells</w:t>
        </w:r>
      </w:sdtContent>
    </w:sdt>
  </w:p>
  <w:p w14:paraId="520F3B7E" w14:textId="77777777" w:rsidR="0022029E" w:rsidRDefault="002202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807D" w14:textId="77777777" w:rsidR="00A04D68" w:rsidRDefault="00C30577">
      <w:r>
        <w:separator/>
      </w:r>
    </w:p>
  </w:footnote>
  <w:footnote w:type="continuationSeparator" w:id="0">
    <w:p w14:paraId="7F2E9F49" w14:textId="77777777" w:rsidR="00A04D68" w:rsidRDefault="00C3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DDB0" w14:textId="77777777" w:rsidR="0022029E" w:rsidRDefault="002202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DB33" w14:textId="77777777" w:rsidR="00B64D0B" w:rsidRDefault="00B64D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BA0E" w14:textId="77777777" w:rsidR="0022029E" w:rsidRDefault="002202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BDD"/>
    <w:multiLevelType w:val="hybridMultilevel"/>
    <w:tmpl w:val="47F25E74"/>
    <w:lvl w:ilvl="0" w:tplc="35266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54BD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C06E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2E0D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12C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5CF1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5680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9AA3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08BA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48E2"/>
    <w:multiLevelType w:val="hybridMultilevel"/>
    <w:tmpl w:val="9EF81354"/>
    <w:lvl w:ilvl="0" w:tplc="B6A8FC2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7B83D2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0B024D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B16038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1B6CC1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546BDB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9BE9A2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3AC6E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462FB7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376B13"/>
    <w:multiLevelType w:val="hybridMultilevel"/>
    <w:tmpl w:val="F9BE9696"/>
    <w:lvl w:ilvl="0" w:tplc="0D3AC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CF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C8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6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2C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87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07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C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520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94B"/>
    <w:multiLevelType w:val="hybridMultilevel"/>
    <w:tmpl w:val="1B3E8506"/>
    <w:lvl w:ilvl="0" w:tplc="3F702D44">
      <w:start w:val="1"/>
      <w:numFmt w:val="decimalEnclosedCircle"/>
      <w:lvlText w:val="%1"/>
      <w:lvlJc w:val="left"/>
      <w:pPr>
        <w:ind w:left="360" w:hanging="360"/>
      </w:pPr>
      <w:rPr>
        <w:rFonts w:cs="Mangal" w:hint="default"/>
      </w:rPr>
    </w:lvl>
    <w:lvl w:ilvl="1" w:tplc="F8FC83A0" w:tentative="1">
      <w:start w:val="1"/>
      <w:numFmt w:val="aiueoFullWidth"/>
      <w:lvlText w:val="(%2)"/>
      <w:lvlJc w:val="left"/>
      <w:pPr>
        <w:ind w:left="840" w:hanging="420"/>
      </w:pPr>
    </w:lvl>
    <w:lvl w:ilvl="2" w:tplc="1CB25368" w:tentative="1">
      <w:start w:val="1"/>
      <w:numFmt w:val="decimalEnclosedCircle"/>
      <w:lvlText w:val="%3"/>
      <w:lvlJc w:val="left"/>
      <w:pPr>
        <w:ind w:left="1260" w:hanging="420"/>
      </w:pPr>
    </w:lvl>
    <w:lvl w:ilvl="3" w:tplc="3A3A0F46" w:tentative="1">
      <w:start w:val="1"/>
      <w:numFmt w:val="decimal"/>
      <w:lvlText w:val="%4."/>
      <w:lvlJc w:val="left"/>
      <w:pPr>
        <w:ind w:left="1680" w:hanging="420"/>
      </w:pPr>
    </w:lvl>
    <w:lvl w:ilvl="4" w:tplc="3F923A1A" w:tentative="1">
      <w:start w:val="1"/>
      <w:numFmt w:val="aiueoFullWidth"/>
      <w:lvlText w:val="(%5)"/>
      <w:lvlJc w:val="left"/>
      <w:pPr>
        <w:ind w:left="2100" w:hanging="420"/>
      </w:pPr>
    </w:lvl>
    <w:lvl w:ilvl="5" w:tplc="829E8518" w:tentative="1">
      <w:start w:val="1"/>
      <w:numFmt w:val="decimalEnclosedCircle"/>
      <w:lvlText w:val="%6"/>
      <w:lvlJc w:val="left"/>
      <w:pPr>
        <w:ind w:left="2520" w:hanging="420"/>
      </w:pPr>
    </w:lvl>
    <w:lvl w:ilvl="6" w:tplc="8CB68582" w:tentative="1">
      <w:start w:val="1"/>
      <w:numFmt w:val="decimal"/>
      <w:lvlText w:val="%7."/>
      <w:lvlJc w:val="left"/>
      <w:pPr>
        <w:ind w:left="2940" w:hanging="420"/>
      </w:pPr>
    </w:lvl>
    <w:lvl w:ilvl="7" w:tplc="49021F12" w:tentative="1">
      <w:start w:val="1"/>
      <w:numFmt w:val="aiueoFullWidth"/>
      <w:lvlText w:val="(%8)"/>
      <w:lvlJc w:val="left"/>
      <w:pPr>
        <w:ind w:left="3360" w:hanging="420"/>
      </w:pPr>
    </w:lvl>
    <w:lvl w:ilvl="8" w:tplc="79260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74F7D"/>
    <w:multiLevelType w:val="multilevel"/>
    <w:tmpl w:val="9B8486A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866AD3"/>
    <w:multiLevelType w:val="hybridMultilevel"/>
    <w:tmpl w:val="1B6A206E"/>
    <w:lvl w:ilvl="0" w:tplc="83363EA0">
      <w:start w:val="1"/>
      <w:numFmt w:val="decimal"/>
      <w:lvlText w:val="%1."/>
      <w:lvlJc w:val="left"/>
      <w:pPr>
        <w:ind w:left="720" w:hanging="360"/>
      </w:pPr>
    </w:lvl>
    <w:lvl w:ilvl="1" w:tplc="D90C2060" w:tentative="1">
      <w:start w:val="1"/>
      <w:numFmt w:val="lowerLetter"/>
      <w:lvlText w:val="%2."/>
      <w:lvlJc w:val="left"/>
      <w:pPr>
        <w:ind w:left="1440" w:hanging="360"/>
      </w:pPr>
    </w:lvl>
    <w:lvl w:ilvl="2" w:tplc="49329232" w:tentative="1">
      <w:start w:val="1"/>
      <w:numFmt w:val="lowerRoman"/>
      <w:lvlText w:val="%3."/>
      <w:lvlJc w:val="right"/>
      <w:pPr>
        <w:ind w:left="2160" w:hanging="180"/>
      </w:pPr>
    </w:lvl>
    <w:lvl w:ilvl="3" w:tplc="06D8CA46" w:tentative="1">
      <w:start w:val="1"/>
      <w:numFmt w:val="decimal"/>
      <w:lvlText w:val="%4."/>
      <w:lvlJc w:val="left"/>
      <w:pPr>
        <w:ind w:left="2880" w:hanging="360"/>
      </w:pPr>
    </w:lvl>
    <w:lvl w:ilvl="4" w:tplc="710E8A08" w:tentative="1">
      <w:start w:val="1"/>
      <w:numFmt w:val="lowerLetter"/>
      <w:lvlText w:val="%5."/>
      <w:lvlJc w:val="left"/>
      <w:pPr>
        <w:ind w:left="3600" w:hanging="360"/>
      </w:pPr>
    </w:lvl>
    <w:lvl w:ilvl="5" w:tplc="B4EC5066" w:tentative="1">
      <w:start w:val="1"/>
      <w:numFmt w:val="lowerRoman"/>
      <w:lvlText w:val="%6."/>
      <w:lvlJc w:val="right"/>
      <w:pPr>
        <w:ind w:left="4320" w:hanging="180"/>
      </w:pPr>
    </w:lvl>
    <w:lvl w:ilvl="6" w:tplc="AE46554E" w:tentative="1">
      <w:start w:val="1"/>
      <w:numFmt w:val="decimal"/>
      <w:lvlText w:val="%7."/>
      <w:lvlJc w:val="left"/>
      <w:pPr>
        <w:ind w:left="5040" w:hanging="360"/>
      </w:pPr>
    </w:lvl>
    <w:lvl w:ilvl="7" w:tplc="17EAE12C" w:tentative="1">
      <w:start w:val="1"/>
      <w:numFmt w:val="lowerLetter"/>
      <w:lvlText w:val="%8."/>
      <w:lvlJc w:val="left"/>
      <w:pPr>
        <w:ind w:left="5760" w:hanging="360"/>
      </w:pPr>
    </w:lvl>
    <w:lvl w:ilvl="8" w:tplc="D5387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192"/>
    <w:multiLevelType w:val="multilevel"/>
    <w:tmpl w:val="667E55FC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B65AB"/>
    <w:multiLevelType w:val="hybridMultilevel"/>
    <w:tmpl w:val="2E469F24"/>
    <w:lvl w:ilvl="0" w:tplc="B02AE056">
      <w:start w:val="1"/>
      <w:numFmt w:val="lowerLetter"/>
      <w:lvlText w:val="%1)"/>
      <w:lvlJc w:val="left"/>
      <w:pPr>
        <w:ind w:left="720" w:hanging="360"/>
      </w:pPr>
    </w:lvl>
    <w:lvl w:ilvl="1" w:tplc="D646F874" w:tentative="1">
      <w:start w:val="1"/>
      <w:numFmt w:val="lowerLetter"/>
      <w:lvlText w:val="%2."/>
      <w:lvlJc w:val="left"/>
      <w:pPr>
        <w:ind w:left="1440" w:hanging="360"/>
      </w:pPr>
    </w:lvl>
    <w:lvl w:ilvl="2" w:tplc="2278BA10" w:tentative="1">
      <w:start w:val="1"/>
      <w:numFmt w:val="lowerRoman"/>
      <w:lvlText w:val="%3."/>
      <w:lvlJc w:val="right"/>
      <w:pPr>
        <w:ind w:left="2160" w:hanging="180"/>
      </w:pPr>
    </w:lvl>
    <w:lvl w:ilvl="3" w:tplc="6AB64818" w:tentative="1">
      <w:start w:val="1"/>
      <w:numFmt w:val="decimal"/>
      <w:lvlText w:val="%4."/>
      <w:lvlJc w:val="left"/>
      <w:pPr>
        <w:ind w:left="2880" w:hanging="360"/>
      </w:pPr>
    </w:lvl>
    <w:lvl w:ilvl="4" w:tplc="1402D5BE" w:tentative="1">
      <w:start w:val="1"/>
      <w:numFmt w:val="lowerLetter"/>
      <w:lvlText w:val="%5."/>
      <w:lvlJc w:val="left"/>
      <w:pPr>
        <w:ind w:left="3600" w:hanging="360"/>
      </w:pPr>
    </w:lvl>
    <w:lvl w:ilvl="5" w:tplc="9CCCE910" w:tentative="1">
      <w:start w:val="1"/>
      <w:numFmt w:val="lowerRoman"/>
      <w:lvlText w:val="%6."/>
      <w:lvlJc w:val="right"/>
      <w:pPr>
        <w:ind w:left="4320" w:hanging="180"/>
      </w:pPr>
    </w:lvl>
    <w:lvl w:ilvl="6" w:tplc="A790C92A" w:tentative="1">
      <w:start w:val="1"/>
      <w:numFmt w:val="decimal"/>
      <w:lvlText w:val="%7."/>
      <w:lvlJc w:val="left"/>
      <w:pPr>
        <w:ind w:left="5040" w:hanging="360"/>
      </w:pPr>
    </w:lvl>
    <w:lvl w:ilvl="7" w:tplc="D3389E94" w:tentative="1">
      <w:start w:val="1"/>
      <w:numFmt w:val="lowerLetter"/>
      <w:lvlText w:val="%8."/>
      <w:lvlJc w:val="left"/>
      <w:pPr>
        <w:ind w:left="5760" w:hanging="360"/>
      </w:pPr>
    </w:lvl>
    <w:lvl w:ilvl="8" w:tplc="074E8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A7694"/>
    <w:multiLevelType w:val="hybridMultilevel"/>
    <w:tmpl w:val="157EEFFC"/>
    <w:lvl w:ilvl="0" w:tplc="95069168">
      <w:start w:val="1"/>
      <w:numFmt w:val="lowerRoman"/>
      <w:lvlText w:val="%1."/>
      <w:lvlJc w:val="right"/>
      <w:pPr>
        <w:ind w:left="1429" w:hanging="360"/>
      </w:pPr>
      <w:rPr>
        <w:rFonts w:ascii="Arial" w:hAnsi="Arial" w:cs="Arial" w:hint="default"/>
      </w:rPr>
    </w:lvl>
    <w:lvl w:ilvl="1" w:tplc="E374917E" w:tentative="1">
      <w:start w:val="1"/>
      <w:numFmt w:val="lowerLetter"/>
      <w:lvlText w:val="%2."/>
      <w:lvlJc w:val="left"/>
      <w:pPr>
        <w:ind w:left="2149" w:hanging="360"/>
      </w:pPr>
    </w:lvl>
    <w:lvl w:ilvl="2" w:tplc="1206E63C" w:tentative="1">
      <w:start w:val="1"/>
      <w:numFmt w:val="lowerRoman"/>
      <w:lvlText w:val="%3."/>
      <w:lvlJc w:val="right"/>
      <w:pPr>
        <w:ind w:left="2869" w:hanging="180"/>
      </w:pPr>
    </w:lvl>
    <w:lvl w:ilvl="3" w:tplc="1F86AB3C" w:tentative="1">
      <w:start w:val="1"/>
      <w:numFmt w:val="decimal"/>
      <w:lvlText w:val="%4."/>
      <w:lvlJc w:val="left"/>
      <w:pPr>
        <w:ind w:left="3589" w:hanging="360"/>
      </w:pPr>
    </w:lvl>
    <w:lvl w:ilvl="4" w:tplc="CF603080" w:tentative="1">
      <w:start w:val="1"/>
      <w:numFmt w:val="lowerLetter"/>
      <w:lvlText w:val="%5."/>
      <w:lvlJc w:val="left"/>
      <w:pPr>
        <w:ind w:left="4309" w:hanging="360"/>
      </w:pPr>
    </w:lvl>
    <w:lvl w:ilvl="5" w:tplc="E36AE7AA" w:tentative="1">
      <w:start w:val="1"/>
      <w:numFmt w:val="lowerRoman"/>
      <w:lvlText w:val="%6."/>
      <w:lvlJc w:val="right"/>
      <w:pPr>
        <w:ind w:left="5029" w:hanging="180"/>
      </w:pPr>
    </w:lvl>
    <w:lvl w:ilvl="6" w:tplc="E918CCCE" w:tentative="1">
      <w:start w:val="1"/>
      <w:numFmt w:val="decimal"/>
      <w:lvlText w:val="%7."/>
      <w:lvlJc w:val="left"/>
      <w:pPr>
        <w:ind w:left="5749" w:hanging="360"/>
      </w:pPr>
    </w:lvl>
    <w:lvl w:ilvl="7" w:tplc="7D36F4E6" w:tentative="1">
      <w:start w:val="1"/>
      <w:numFmt w:val="lowerLetter"/>
      <w:lvlText w:val="%8."/>
      <w:lvlJc w:val="left"/>
      <w:pPr>
        <w:ind w:left="6469" w:hanging="360"/>
      </w:pPr>
    </w:lvl>
    <w:lvl w:ilvl="8" w:tplc="DD68801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732D99"/>
    <w:multiLevelType w:val="hybridMultilevel"/>
    <w:tmpl w:val="12A810CA"/>
    <w:lvl w:ilvl="0" w:tplc="A24E1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26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28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A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E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08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06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8D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97B40"/>
    <w:multiLevelType w:val="hybridMultilevel"/>
    <w:tmpl w:val="3CF00ED6"/>
    <w:lvl w:ilvl="0" w:tplc="BC4C3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20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6C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06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63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42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CA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9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E0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45F13"/>
    <w:multiLevelType w:val="hybridMultilevel"/>
    <w:tmpl w:val="903E37FA"/>
    <w:lvl w:ilvl="0" w:tplc="653AF5A6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sz w:val="20"/>
      </w:rPr>
    </w:lvl>
    <w:lvl w:ilvl="1" w:tplc="78E6766C" w:tentative="1">
      <w:start w:val="1"/>
      <w:numFmt w:val="aiueoFullWidth"/>
      <w:lvlText w:val="(%2)"/>
      <w:lvlJc w:val="left"/>
      <w:pPr>
        <w:ind w:left="840" w:hanging="420"/>
      </w:pPr>
    </w:lvl>
    <w:lvl w:ilvl="2" w:tplc="9F0649B8" w:tentative="1">
      <w:start w:val="1"/>
      <w:numFmt w:val="decimalEnclosedCircle"/>
      <w:lvlText w:val="%3"/>
      <w:lvlJc w:val="left"/>
      <w:pPr>
        <w:ind w:left="1260" w:hanging="420"/>
      </w:pPr>
    </w:lvl>
    <w:lvl w:ilvl="3" w:tplc="9F72608A" w:tentative="1">
      <w:start w:val="1"/>
      <w:numFmt w:val="decimal"/>
      <w:lvlText w:val="%4."/>
      <w:lvlJc w:val="left"/>
      <w:pPr>
        <w:ind w:left="1680" w:hanging="420"/>
      </w:pPr>
    </w:lvl>
    <w:lvl w:ilvl="4" w:tplc="1584C9FA" w:tentative="1">
      <w:start w:val="1"/>
      <w:numFmt w:val="aiueoFullWidth"/>
      <w:lvlText w:val="(%5)"/>
      <w:lvlJc w:val="left"/>
      <w:pPr>
        <w:ind w:left="2100" w:hanging="420"/>
      </w:pPr>
    </w:lvl>
    <w:lvl w:ilvl="5" w:tplc="FFEE1C34" w:tentative="1">
      <w:start w:val="1"/>
      <w:numFmt w:val="decimalEnclosedCircle"/>
      <w:lvlText w:val="%6"/>
      <w:lvlJc w:val="left"/>
      <w:pPr>
        <w:ind w:left="2520" w:hanging="420"/>
      </w:pPr>
    </w:lvl>
    <w:lvl w:ilvl="6" w:tplc="52A61B70" w:tentative="1">
      <w:start w:val="1"/>
      <w:numFmt w:val="decimal"/>
      <w:lvlText w:val="%7."/>
      <w:lvlJc w:val="left"/>
      <w:pPr>
        <w:ind w:left="2940" w:hanging="420"/>
      </w:pPr>
    </w:lvl>
    <w:lvl w:ilvl="7" w:tplc="198A3F4A" w:tentative="1">
      <w:start w:val="1"/>
      <w:numFmt w:val="aiueoFullWidth"/>
      <w:lvlText w:val="(%8)"/>
      <w:lvlJc w:val="left"/>
      <w:pPr>
        <w:ind w:left="3360" w:hanging="420"/>
      </w:pPr>
    </w:lvl>
    <w:lvl w:ilvl="8" w:tplc="5920A8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DA56A0"/>
    <w:multiLevelType w:val="hybridMultilevel"/>
    <w:tmpl w:val="01E40458"/>
    <w:lvl w:ilvl="0" w:tplc="A754C4EE">
      <w:start w:val="1"/>
      <w:numFmt w:val="lowerRoman"/>
      <w:lvlText w:val="%1."/>
      <w:lvlJc w:val="right"/>
      <w:pPr>
        <w:ind w:left="1429" w:hanging="360"/>
      </w:pPr>
    </w:lvl>
    <w:lvl w:ilvl="1" w:tplc="989E5A38" w:tentative="1">
      <w:start w:val="1"/>
      <w:numFmt w:val="lowerLetter"/>
      <w:lvlText w:val="%2."/>
      <w:lvlJc w:val="left"/>
      <w:pPr>
        <w:ind w:left="2149" w:hanging="360"/>
      </w:pPr>
    </w:lvl>
    <w:lvl w:ilvl="2" w:tplc="6F349A38" w:tentative="1">
      <w:start w:val="1"/>
      <w:numFmt w:val="lowerRoman"/>
      <w:lvlText w:val="%3."/>
      <w:lvlJc w:val="right"/>
      <w:pPr>
        <w:ind w:left="2869" w:hanging="180"/>
      </w:pPr>
    </w:lvl>
    <w:lvl w:ilvl="3" w:tplc="05A6EA6C" w:tentative="1">
      <w:start w:val="1"/>
      <w:numFmt w:val="decimal"/>
      <w:lvlText w:val="%4."/>
      <w:lvlJc w:val="left"/>
      <w:pPr>
        <w:ind w:left="3589" w:hanging="360"/>
      </w:pPr>
    </w:lvl>
    <w:lvl w:ilvl="4" w:tplc="EA068310" w:tentative="1">
      <w:start w:val="1"/>
      <w:numFmt w:val="lowerLetter"/>
      <w:lvlText w:val="%5."/>
      <w:lvlJc w:val="left"/>
      <w:pPr>
        <w:ind w:left="4309" w:hanging="360"/>
      </w:pPr>
    </w:lvl>
    <w:lvl w:ilvl="5" w:tplc="7E8C3608" w:tentative="1">
      <w:start w:val="1"/>
      <w:numFmt w:val="lowerRoman"/>
      <w:lvlText w:val="%6."/>
      <w:lvlJc w:val="right"/>
      <w:pPr>
        <w:ind w:left="5029" w:hanging="180"/>
      </w:pPr>
    </w:lvl>
    <w:lvl w:ilvl="6" w:tplc="33C21DE6" w:tentative="1">
      <w:start w:val="1"/>
      <w:numFmt w:val="decimal"/>
      <w:lvlText w:val="%7."/>
      <w:lvlJc w:val="left"/>
      <w:pPr>
        <w:ind w:left="5749" w:hanging="360"/>
      </w:pPr>
    </w:lvl>
    <w:lvl w:ilvl="7" w:tplc="77D82932" w:tentative="1">
      <w:start w:val="1"/>
      <w:numFmt w:val="lowerLetter"/>
      <w:lvlText w:val="%8."/>
      <w:lvlJc w:val="left"/>
      <w:pPr>
        <w:ind w:left="6469" w:hanging="360"/>
      </w:pPr>
    </w:lvl>
    <w:lvl w:ilvl="8" w:tplc="F0D8564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4358F5"/>
    <w:multiLevelType w:val="hybridMultilevel"/>
    <w:tmpl w:val="01E40458"/>
    <w:lvl w:ilvl="0" w:tplc="86F042D4">
      <w:start w:val="1"/>
      <w:numFmt w:val="lowerRoman"/>
      <w:lvlText w:val="%1."/>
      <w:lvlJc w:val="right"/>
      <w:pPr>
        <w:ind w:left="1429" w:hanging="360"/>
      </w:pPr>
    </w:lvl>
    <w:lvl w:ilvl="1" w:tplc="13D2A34A" w:tentative="1">
      <w:start w:val="1"/>
      <w:numFmt w:val="lowerLetter"/>
      <w:lvlText w:val="%2."/>
      <w:lvlJc w:val="left"/>
      <w:pPr>
        <w:ind w:left="2149" w:hanging="360"/>
      </w:pPr>
    </w:lvl>
    <w:lvl w:ilvl="2" w:tplc="DB529368" w:tentative="1">
      <w:start w:val="1"/>
      <w:numFmt w:val="lowerRoman"/>
      <w:lvlText w:val="%3."/>
      <w:lvlJc w:val="right"/>
      <w:pPr>
        <w:ind w:left="2869" w:hanging="180"/>
      </w:pPr>
    </w:lvl>
    <w:lvl w:ilvl="3" w:tplc="A46E9A84" w:tentative="1">
      <w:start w:val="1"/>
      <w:numFmt w:val="decimal"/>
      <w:lvlText w:val="%4."/>
      <w:lvlJc w:val="left"/>
      <w:pPr>
        <w:ind w:left="3589" w:hanging="360"/>
      </w:pPr>
    </w:lvl>
    <w:lvl w:ilvl="4" w:tplc="6A92E3BC" w:tentative="1">
      <w:start w:val="1"/>
      <w:numFmt w:val="lowerLetter"/>
      <w:lvlText w:val="%5."/>
      <w:lvlJc w:val="left"/>
      <w:pPr>
        <w:ind w:left="4309" w:hanging="360"/>
      </w:pPr>
    </w:lvl>
    <w:lvl w:ilvl="5" w:tplc="2FCC140E" w:tentative="1">
      <w:start w:val="1"/>
      <w:numFmt w:val="lowerRoman"/>
      <w:lvlText w:val="%6."/>
      <w:lvlJc w:val="right"/>
      <w:pPr>
        <w:ind w:left="5029" w:hanging="180"/>
      </w:pPr>
    </w:lvl>
    <w:lvl w:ilvl="6" w:tplc="BD8C18B6" w:tentative="1">
      <w:start w:val="1"/>
      <w:numFmt w:val="decimal"/>
      <w:lvlText w:val="%7."/>
      <w:lvlJc w:val="left"/>
      <w:pPr>
        <w:ind w:left="5749" w:hanging="360"/>
      </w:pPr>
    </w:lvl>
    <w:lvl w:ilvl="7" w:tplc="7F5EBA44" w:tentative="1">
      <w:start w:val="1"/>
      <w:numFmt w:val="lowerLetter"/>
      <w:lvlText w:val="%8."/>
      <w:lvlJc w:val="left"/>
      <w:pPr>
        <w:ind w:left="6469" w:hanging="360"/>
      </w:pPr>
    </w:lvl>
    <w:lvl w:ilvl="8" w:tplc="6824B7A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325F44"/>
    <w:multiLevelType w:val="hybridMultilevel"/>
    <w:tmpl w:val="01E40458"/>
    <w:lvl w:ilvl="0" w:tplc="6D409942">
      <w:start w:val="1"/>
      <w:numFmt w:val="lowerRoman"/>
      <w:lvlText w:val="%1."/>
      <w:lvlJc w:val="right"/>
      <w:pPr>
        <w:ind w:left="1429" w:hanging="360"/>
      </w:pPr>
    </w:lvl>
    <w:lvl w:ilvl="1" w:tplc="EFF08BC6" w:tentative="1">
      <w:start w:val="1"/>
      <w:numFmt w:val="lowerLetter"/>
      <w:lvlText w:val="%2."/>
      <w:lvlJc w:val="left"/>
      <w:pPr>
        <w:ind w:left="2149" w:hanging="360"/>
      </w:pPr>
    </w:lvl>
    <w:lvl w:ilvl="2" w:tplc="B840DD66" w:tentative="1">
      <w:start w:val="1"/>
      <w:numFmt w:val="lowerRoman"/>
      <w:lvlText w:val="%3."/>
      <w:lvlJc w:val="right"/>
      <w:pPr>
        <w:ind w:left="2869" w:hanging="180"/>
      </w:pPr>
    </w:lvl>
    <w:lvl w:ilvl="3" w:tplc="55540F2C" w:tentative="1">
      <w:start w:val="1"/>
      <w:numFmt w:val="decimal"/>
      <w:lvlText w:val="%4."/>
      <w:lvlJc w:val="left"/>
      <w:pPr>
        <w:ind w:left="3589" w:hanging="360"/>
      </w:pPr>
    </w:lvl>
    <w:lvl w:ilvl="4" w:tplc="88ACC464" w:tentative="1">
      <w:start w:val="1"/>
      <w:numFmt w:val="lowerLetter"/>
      <w:lvlText w:val="%5."/>
      <w:lvlJc w:val="left"/>
      <w:pPr>
        <w:ind w:left="4309" w:hanging="360"/>
      </w:pPr>
    </w:lvl>
    <w:lvl w:ilvl="5" w:tplc="DC60FE1A" w:tentative="1">
      <w:start w:val="1"/>
      <w:numFmt w:val="lowerRoman"/>
      <w:lvlText w:val="%6."/>
      <w:lvlJc w:val="right"/>
      <w:pPr>
        <w:ind w:left="5029" w:hanging="180"/>
      </w:pPr>
    </w:lvl>
    <w:lvl w:ilvl="6" w:tplc="E1063296" w:tentative="1">
      <w:start w:val="1"/>
      <w:numFmt w:val="decimal"/>
      <w:lvlText w:val="%7."/>
      <w:lvlJc w:val="left"/>
      <w:pPr>
        <w:ind w:left="5749" w:hanging="360"/>
      </w:pPr>
    </w:lvl>
    <w:lvl w:ilvl="7" w:tplc="F0BAB9B8" w:tentative="1">
      <w:start w:val="1"/>
      <w:numFmt w:val="lowerLetter"/>
      <w:lvlText w:val="%8."/>
      <w:lvlJc w:val="left"/>
      <w:pPr>
        <w:ind w:left="6469" w:hanging="360"/>
      </w:pPr>
    </w:lvl>
    <w:lvl w:ilvl="8" w:tplc="4B3ED7C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0A1D57"/>
    <w:multiLevelType w:val="hybridMultilevel"/>
    <w:tmpl w:val="981875A8"/>
    <w:lvl w:ilvl="0" w:tplc="5B94A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629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A4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CC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83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A7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41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EA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AD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8727E"/>
    <w:multiLevelType w:val="hybridMultilevel"/>
    <w:tmpl w:val="1E226A18"/>
    <w:lvl w:ilvl="0" w:tplc="FDAC33BE">
      <w:start w:val="1"/>
      <w:numFmt w:val="decimal"/>
      <w:lvlText w:val="%1."/>
      <w:lvlJc w:val="left"/>
      <w:pPr>
        <w:ind w:left="720" w:hanging="360"/>
      </w:pPr>
    </w:lvl>
    <w:lvl w:ilvl="1" w:tplc="59CC665C" w:tentative="1">
      <w:start w:val="1"/>
      <w:numFmt w:val="lowerLetter"/>
      <w:lvlText w:val="%2."/>
      <w:lvlJc w:val="left"/>
      <w:pPr>
        <w:ind w:left="1440" w:hanging="360"/>
      </w:pPr>
    </w:lvl>
    <w:lvl w:ilvl="2" w:tplc="3976AD8C" w:tentative="1">
      <w:start w:val="1"/>
      <w:numFmt w:val="lowerRoman"/>
      <w:lvlText w:val="%3."/>
      <w:lvlJc w:val="right"/>
      <w:pPr>
        <w:ind w:left="2160" w:hanging="180"/>
      </w:pPr>
    </w:lvl>
    <w:lvl w:ilvl="3" w:tplc="7742899E" w:tentative="1">
      <w:start w:val="1"/>
      <w:numFmt w:val="decimal"/>
      <w:lvlText w:val="%4."/>
      <w:lvlJc w:val="left"/>
      <w:pPr>
        <w:ind w:left="2880" w:hanging="360"/>
      </w:pPr>
    </w:lvl>
    <w:lvl w:ilvl="4" w:tplc="E286E098" w:tentative="1">
      <w:start w:val="1"/>
      <w:numFmt w:val="lowerLetter"/>
      <w:lvlText w:val="%5."/>
      <w:lvlJc w:val="left"/>
      <w:pPr>
        <w:ind w:left="3600" w:hanging="360"/>
      </w:pPr>
    </w:lvl>
    <w:lvl w:ilvl="5" w:tplc="D8DAD6BC" w:tentative="1">
      <w:start w:val="1"/>
      <w:numFmt w:val="lowerRoman"/>
      <w:lvlText w:val="%6."/>
      <w:lvlJc w:val="right"/>
      <w:pPr>
        <w:ind w:left="4320" w:hanging="180"/>
      </w:pPr>
    </w:lvl>
    <w:lvl w:ilvl="6" w:tplc="61DEE2AC" w:tentative="1">
      <w:start w:val="1"/>
      <w:numFmt w:val="decimal"/>
      <w:lvlText w:val="%7."/>
      <w:lvlJc w:val="left"/>
      <w:pPr>
        <w:ind w:left="5040" w:hanging="360"/>
      </w:pPr>
    </w:lvl>
    <w:lvl w:ilvl="7" w:tplc="7AD6D290" w:tentative="1">
      <w:start w:val="1"/>
      <w:numFmt w:val="lowerLetter"/>
      <w:lvlText w:val="%8."/>
      <w:lvlJc w:val="left"/>
      <w:pPr>
        <w:ind w:left="5760" w:hanging="360"/>
      </w:pPr>
    </w:lvl>
    <w:lvl w:ilvl="8" w:tplc="6068D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77A33"/>
    <w:multiLevelType w:val="hybridMultilevel"/>
    <w:tmpl w:val="01E40458"/>
    <w:lvl w:ilvl="0" w:tplc="EF4E2A38">
      <w:start w:val="1"/>
      <w:numFmt w:val="lowerRoman"/>
      <w:lvlText w:val="%1."/>
      <w:lvlJc w:val="right"/>
      <w:pPr>
        <w:ind w:left="1429" w:hanging="360"/>
      </w:pPr>
    </w:lvl>
    <w:lvl w:ilvl="1" w:tplc="27288CD8" w:tentative="1">
      <w:start w:val="1"/>
      <w:numFmt w:val="lowerLetter"/>
      <w:lvlText w:val="%2."/>
      <w:lvlJc w:val="left"/>
      <w:pPr>
        <w:ind w:left="2149" w:hanging="360"/>
      </w:pPr>
    </w:lvl>
    <w:lvl w:ilvl="2" w:tplc="B5CE3D28" w:tentative="1">
      <w:start w:val="1"/>
      <w:numFmt w:val="lowerRoman"/>
      <w:lvlText w:val="%3."/>
      <w:lvlJc w:val="right"/>
      <w:pPr>
        <w:ind w:left="2869" w:hanging="180"/>
      </w:pPr>
    </w:lvl>
    <w:lvl w:ilvl="3" w:tplc="72603676" w:tentative="1">
      <w:start w:val="1"/>
      <w:numFmt w:val="decimal"/>
      <w:lvlText w:val="%4."/>
      <w:lvlJc w:val="left"/>
      <w:pPr>
        <w:ind w:left="3589" w:hanging="360"/>
      </w:pPr>
    </w:lvl>
    <w:lvl w:ilvl="4" w:tplc="A4802C56" w:tentative="1">
      <w:start w:val="1"/>
      <w:numFmt w:val="lowerLetter"/>
      <w:lvlText w:val="%5."/>
      <w:lvlJc w:val="left"/>
      <w:pPr>
        <w:ind w:left="4309" w:hanging="360"/>
      </w:pPr>
    </w:lvl>
    <w:lvl w:ilvl="5" w:tplc="4D202FD0" w:tentative="1">
      <w:start w:val="1"/>
      <w:numFmt w:val="lowerRoman"/>
      <w:lvlText w:val="%6."/>
      <w:lvlJc w:val="right"/>
      <w:pPr>
        <w:ind w:left="5029" w:hanging="180"/>
      </w:pPr>
    </w:lvl>
    <w:lvl w:ilvl="6" w:tplc="B2F4F308" w:tentative="1">
      <w:start w:val="1"/>
      <w:numFmt w:val="decimal"/>
      <w:lvlText w:val="%7."/>
      <w:lvlJc w:val="left"/>
      <w:pPr>
        <w:ind w:left="5749" w:hanging="360"/>
      </w:pPr>
    </w:lvl>
    <w:lvl w:ilvl="7" w:tplc="02305868" w:tentative="1">
      <w:start w:val="1"/>
      <w:numFmt w:val="lowerLetter"/>
      <w:lvlText w:val="%8."/>
      <w:lvlJc w:val="left"/>
      <w:pPr>
        <w:ind w:left="6469" w:hanging="360"/>
      </w:pPr>
    </w:lvl>
    <w:lvl w:ilvl="8" w:tplc="1AE2D23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5F70F6"/>
    <w:multiLevelType w:val="hybridMultilevel"/>
    <w:tmpl w:val="9F7AB56A"/>
    <w:lvl w:ilvl="0" w:tplc="84F63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A2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A5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29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E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AF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24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AF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A3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9"/>
  </w:num>
  <w:num w:numId="6">
    <w:abstractNumId w:val="1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  <w:num w:numId="16">
    <w:abstractNumId w:val="14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6"/>
  </w:num>
  <w:num w:numId="47">
    <w:abstractNumId w:val="0"/>
  </w:num>
  <w:num w:numId="48">
    <w:abstractNumId w:val="4"/>
  </w:num>
  <w:num w:numId="49">
    <w:abstractNumId w:val="3"/>
  </w:num>
  <w:num w:numId="50">
    <w:abstractNumId w:val="11"/>
  </w:num>
  <w:num w:numId="51">
    <w:abstractNumId w:val="4"/>
  </w:num>
  <w:num w:numId="52">
    <w:abstractNumId w:val="4"/>
  </w:num>
  <w:num w:numId="53">
    <w:abstractNumId w:val="4"/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 "/>
    <w:docVar w:name="ndGeneratedStampLocation" w:val="None"/>
    <w:docVar w:name="NetDocs_AuthorID" w:val="1077555"/>
    <w:docVar w:name="NetDocs_AuthorName" w:val="1077555"/>
    <w:docVar w:name="NetDocs_CabinetID" w:val="NG-D3AJFPW7"/>
    <w:docVar w:name="NetDocs_CabinetName" w:val="NG-D3AJFPW7"/>
    <w:docVar w:name="NetDocs_ClientID" w:val="1Y2876"/>
    <w:docVar w:name="NetDocs_DocID" w:val="4137-2769-2348"/>
    <w:docVar w:name="NetDocs_DocName" w:val="Suzuki Connect - Final Privacy Policy (for translations) [POL].docx"/>
    <w:docVar w:name="NetDocs_DocPath" w:val="C:\Users\wareka\ND Office Echo\EU-TZ0KCIJY\Suzuki Connect - Final Privacy Policy (for translations) [POL] 4137-2769-2348 v.1.docx"/>
    <w:docVar w:name="NetDocs_DocumentType" w:val="OTH"/>
    <w:docVar w:name="NetDocs_MatterID" w:val="000237"/>
    <w:docVar w:name="NetDocs_PracticeArea" w:val="1437"/>
    <w:docVar w:name="NetDocs_PracticeGroup" w:val="1400"/>
    <w:docVar w:name="NetDocs_Version" w:val="1"/>
  </w:docVars>
  <w:rsids>
    <w:rsidRoot w:val="00161D10"/>
    <w:rsid w:val="0001668D"/>
    <w:rsid w:val="00017875"/>
    <w:rsid w:val="00022D9D"/>
    <w:rsid w:val="0002325D"/>
    <w:rsid w:val="00024409"/>
    <w:rsid w:val="00042D75"/>
    <w:rsid w:val="00043BA5"/>
    <w:rsid w:val="000539F9"/>
    <w:rsid w:val="0005773F"/>
    <w:rsid w:val="000650EB"/>
    <w:rsid w:val="00065121"/>
    <w:rsid w:val="000707AA"/>
    <w:rsid w:val="0009183C"/>
    <w:rsid w:val="00095419"/>
    <w:rsid w:val="00095BE4"/>
    <w:rsid w:val="000A1B87"/>
    <w:rsid w:val="000C2A6A"/>
    <w:rsid w:val="000C7A1D"/>
    <w:rsid w:val="000D0C03"/>
    <w:rsid w:val="000E1408"/>
    <w:rsid w:val="000E1B58"/>
    <w:rsid w:val="000E60F1"/>
    <w:rsid w:val="000F0764"/>
    <w:rsid w:val="000F6292"/>
    <w:rsid w:val="000F67AA"/>
    <w:rsid w:val="0010221A"/>
    <w:rsid w:val="00102E4D"/>
    <w:rsid w:val="00121A74"/>
    <w:rsid w:val="0012734E"/>
    <w:rsid w:val="00134E7D"/>
    <w:rsid w:val="00136200"/>
    <w:rsid w:val="00146892"/>
    <w:rsid w:val="0015033E"/>
    <w:rsid w:val="00151588"/>
    <w:rsid w:val="00153A4E"/>
    <w:rsid w:val="0015475F"/>
    <w:rsid w:val="00161D10"/>
    <w:rsid w:val="00161D1A"/>
    <w:rsid w:val="00171A32"/>
    <w:rsid w:val="001911CA"/>
    <w:rsid w:val="001930DC"/>
    <w:rsid w:val="001A3A63"/>
    <w:rsid w:val="001B060B"/>
    <w:rsid w:val="001B17D4"/>
    <w:rsid w:val="001B23DD"/>
    <w:rsid w:val="001C184D"/>
    <w:rsid w:val="001C3793"/>
    <w:rsid w:val="001F2281"/>
    <w:rsid w:val="001F4263"/>
    <w:rsid w:val="001F4991"/>
    <w:rsid w:val="001F62A9"/>
    <w:rsid w:val="002075AE"/>
    <w:rsid w:val="002105E1"/>
    <w:rsid w:val="00210A22"/>
    <w:rsid w:val="0022029E"/>
    <w:rsid w:val="00226F14"/>
    <w:rsid w:val="00230ADA"/>
    <w:rsid w:val="00232E34"/>
    <w:rsid w:val="0023611D"/>
    <w:rsid w:val="0024062B"/>
    <w:rsid w:val="00241593"/>
    <w:rsid w:val="002717AE"/>
    <w:rsid w:val="00276DC2"/>
    <w:rsid w:val="00283F5B"/>
    <w:rsid w:val="002856B1"/>
    <w:rsid w:val="002A3019"/>
    <w:rsid w:val="002A4D25"/>
    <w:rsid w:val="002B3DEF"/>
    <w:rsid w:val="002B5AC3"/>
    <w:rsid w:val="002C165B"/>
    <w:rsid w:val="002C58EF"/>
    <w:rsid w:val="002C5FB4"/>
    <w:rsid w:val="002D3FF9"/>
    <w:rsid w:val="002D503E"/>
    <w:rsid w:val="002D637A"/>
    <w:rsid w:val="002E30E0"/>
    <w:rsid w:val="002E41F5"/>
    <w:rsid w:val="002F7346"/>
    <w:rsid w:val="003015E7"/>
    <w:rsid w:val="00303E5A"/>
    <w:rsid w:val="00307497"/>
    <w:rsid w:val="00312050"/>
    <w:rsid w:val="00315F98"/>
    <w:rsid w:val="00316078"/>
    <w:rsid w:val="0031768D"/>
    <w:rsid w:val="003335BD"/>
    <w:rsid w:val="00346882"/>
    <w:rsid w:val="003676B8"/>
    <w:rsid w:val="003677C3"/>
    <w:rsid w:val="00370359"/>
    <w:rsid w:val="00375454"/>
    <w:rsid w:val="0038453F"/>
    <w:rsid w:val="00386F0C"/>
    <w:rsid w:val="00391C1A"/>
    <w:rsid w:val="003A2769"/>
    <w:rsid w:val="003A362F"/>
    <w:rsid w:val="003A37A9"/>
    <w:rsid w:val="003B1282"/>
    <w:rsid w:val="003B3FAD"/>
    <w:rsid w:val="003B56D0"/>
    <w:rsid w:val="003B6EF4"/>
    <w:rsid w:val="003B7321"/>
    <w:rsid w:val="003D4500"/>
    <w:rsid w:val="003E1658"/>
    <w:rsid w:val="003E351E"/>
    <w:rsid w:val="003E4C43"/>
    <w:rsid w:val="003F5F65"/>
    <w:rsid w:val="00401379"/>
    <w:rsid w:val="00403802"/>
    <w:rsid w:val="00414B36"/>
    <w:rsid w:val="0042284A"/>
    <w:rsid w:val="00436220"/>
    <w:rsid w:val="00437A8D"/>
    <w:rsid w:val="00442000"/>
    <w:rsid w:val="0044495C"/>
    <w:rsid w:val="00451C32"/>
    <w:rsid w:val="0045298B"/>
    <w:rsid w:val="004532B9"/>
    <w:rsid w:val="0045525E"/>
    <w:rsid w:val="00460413"/>
    <w:rsid w:val="00461FD7"/>
    <w:rsid w:val="004627BD"/>
    <w:rsid w:val="004628D9"/>
    <w:rsid w:val="00466859"/>
    <w:rsid w:val="004668C2"/>
    <w:rsid w:val="00472E27"/>
    <w:rsid w:val="00473DA7"/>
    <w:rsid w:val="004917C7"/>
    <w:rsid w:val="004A519D"/>
    <w:rsid w:val="004B18F5"/>
    <w:rsid w:val="004C5B8E"/>
    <w:rsid w:val="004C68C6"/>
    <w:rsid w:val="004F4CAE"/>
    <w:rsid w:val="004F763E"/>
    <w:rsid w:val="00504984"/>
    <w:rsid w:val="005101A6"/>
    <w:rsid w:val="00511280"/>
    <w:rsid w:val="00512E2B"/>
    <w:rsid w:val="005155CB"/>
    <w:rsid w:val="005221E0"/>
    <w:rsid w:val="00524835"/>
    <w:rsid w:val="005265DE"/>
    <w:rsid w:val="005275B0"/>
    <w:rsid w:val="005328EE"/>
    <w:rsid w:val="00534DFE"/>
    <w:rsid w:val="005463DE"/>
    <w:rsid w:val="00567747"/>
    <w:rsid w:val="005825D7"/>
    <w:rsid w:val="00584DF7"/>
    <w:rsid w:val="00590579"/>
    <w:rsid w:val="005927E8"/>
    <w:rsid w:val="005A3B4B"/>
    <w:rsid w:val="005A3C86"/>
    <w:rsid w:val="005A5071"/>
    <w:rsid w:val="005C270F"/>
    <w:rsid w:val="005C6012"/>
    <w:rsid w:val="005D1C01"/>
    <w:rsid w:val="005D3EDF"/>
    <w:rsid w:val="005E1091"/>
    <w:rsid w:val="005F41BA"/>
    <w:rsid w:val="006029F6"/>
    <w:rsid w:val="00604F53"/>
    <w:rsid w:val="0061632D"/>
    <w:rsid w:val="00623BB2"/>
    <w:rsid w:val="00623C6A"/>
    <w:rsid w:val="00631828"/>
    <w:rsid w:val="00634088"/>
    <w:rsid w:val="00640C35"/>
    <w:rsid w:val="00651D4F"/>
    <w:rsid w:val="0065480D"/>
    <w:rsid w:val="00666D7B"/>
    <w:rsid w:val="0067129C"/>
    <w:rsid w:val="00673253"/>
    <w:rsid w:val="006817A1"/>
    <w:rsid w:val="0068387A"/>
    <w:rsid w:val="006876D7"/>
    <w:rsid w:val="0069125D"/>
    <w:rsid w:val="00697B48"/>
    <w:rsid w:val="006B037D"/>
    <w:rsid w:val="006B15D8"/>
    <w:rsid w:val="006B4486"/>
    <w:rsid w:val="006B650A"/>
    <w:rsid w:val="006C1CA5"/>
    <w:rsid w:val="006C7445"/>
    <w:rsid w:val="006D2D12"/>
    <w:rsid w:val="006D72AF"/>
    <w:rsid w:val="006E2E8B"/>
    <w:rsid w:val="006F11DE"/>
    <w:rsid w:val="006F64B5"/>
    <w:rsid w:val="00702FF2"/>
    <w:rsid w:val="00707CB5"/>
    <w:rsid w:val="007140B5"/>
    <w:rsid w:val="0071787B"/>
    <w:rsid w:val="007225B1"/>
    <w:rsid w:val="00724D10"/>
    <w:rsid w:val="007308B7"/>
    <w:rsid w:val="00734C29"/>
    <w:rsid w:val="0073524E"/>
    <w:rsid w:val="007412C2"/>
    <w:rsid w:val="00741D09"/>
    <w:rsid w:val="00745640"/>
    <w:rsid w:val="007544AB"/>
    <w:rsid w:val="00763496"/>
    <w:rsid w:val="00765EF2"/>
    <w:rsid w:val="00772A37"/>
    <w:rsid w:val="007751B5"/>
    <w:rsid w:val="00775860"/>
    <w:rsid w:val="00782197"/>
    <w:rsid w:val="00783C1B"/>
    <w:rsid w:val="00785956"/>
    <w:rsid w:val="0079742B"/>
    <w:rsid w:val="007A37C6"/>
    <w:rsid w:val="007A56F9"/>
    <w:rsid w:val="007B024A"/>
    <w:rsid w:val="007B139B"/>
    <w:rsid w:val="007C5589"/>
    <w:rsid w:val="007C7313"/>
    <w:rsid w:val="007E114E"/>
    <w:rsid w:val="007E5456"/>
    <w:rsid w:val="007F04DD"/>
    <w:rsid w:val="007F090C"/>
    <w:rsid w:val="007F320C"/>
    <w:rsid w:val="008117E2"/>
    <w:rsid w:val="008229EF"/>
    <w:rsid w:val="00823DE8"/>
    <w:rsid w:val="008254D5"/>
    <w:rsid w:val="00833AED"/>
    <w:rsid w:val="00850ABA"/>
    <w:rsid w:val="008555E6"/>
    <w:rsid w:val="00855EFE"/>
    <w:rsid w:val="00870749"/>
    <w:rsid w:val="00873699"/>
    <w:rsid w:val="0088423D"/>
    <w:rsid w:val="00892182"/>
    <w:rsid w:val="00897DF1"/>
    <w:rsid w:val="008A7E36"/>
    <w:rsid w:val="008C680D"/>
    <w:rsid w:val="008D033A"/>
    <w:rsid w:val="008D1DE9"/>
    <w:rsid w:val="008D4759"/>
    <w:rsid w:val="008E44E2"/>
    <w:rsid w:val="008F2F75"/>
    <w:rsid w:val="008F3BD4"/>
    <w:rsid w:val="00902624"/>
    <w:rsid w:val="00916A13"/>
    <w:rsid w:val="00923759"/>
    <w:rsid w:val="00924131"/>
    <w:rsid w:val="00926419"/>
    <w:rsid w:val="0093356C"/>
    <w:rsid w:val="00933724"/>
    <w:rsid w:val="009343A4"/>
    <w:rsid w:val="00942B89"/>
    <w:rsid w:val="0094724C"/>
    <w:rsid w:val="0095468D"/>
    <w:rsid w:val="00955C7A"/>
    <w:rsid w:val="00962629"/>
    <w:rsid w:val="009823B7"/>
    <w:rsid w:val="00982DB5"/>
    <w:rsid w:val="009834A8"/>
    <w:rsid w:val="00991DCD"/>
    <w:rsid w:val="009930F7"/>
    <w:rsid w:val="00996161"/>
    <w:rsid w:val="009A44CA"/>
    <w:rsid w:val="009A6F65"/>
    <w:rsid w:val="009B13D6"/>
    <w:rsid w:val="009B7B84"/>
    <w:rsid w:val="009C5A14"/>
    <w:rsid w:val="009C7A70"/>
    <w:rsid w:val="009D5D1F"/>
    <w:rsid w:val="009E0DE8"/>
    <w:rsid w:val="009E2EF9"/>
    <w:rsid w:val="009E3AC4"/>
    <w:rsid w:val="009E5180"/>
    <w:rsid w:val="00A005CC"/>
    <w:rsid w:val="00A041BC"/>
    <w:rsid w:val="00A04D68"/>
    <w:rsid w:val="00A05B40"/>
    <w:rsid w:val="00A162CC"/>
    <w:rsid w:val="00A36D56"/>
    <w:rsid w:val="00A3765B"/>
    <w:rsid w:val="00A40965"/>
    <w:rsid w:val="00A43D44"/>
    <w:rsid w:val="00A45FC6"/>
    <w:rsid w:val="00A540E9"/>
    <w:rsid w:val="00A56FEE"/>
    <w:rsid w:val="00A57C2D"/>
    <w:rsid w:val="00A62799"/>
    <w:rsid w:val="00A62AD2"/>
    <w:rsid w:val="00A63F9D"/>
    <w:rsid w:val="00A71917"/>
    <w:rsid w:val="00A72B14"/>
    <w:rsid w:val="00A80CA0"/>
    <w:rsid w:val="00A827EA"/>
    <w:rsid w:val="00A8444C"/>
    <w:rsid w:val="00A86327"/>
    <w:rsid w:val="00A869FB"/>
    <w:rsid w:val="00A872B4"/>
    <w:rsid w:val="00A9050C"/>
    <w:rsid w:val="00A95755"/>
    <w:rsid w:val="00A9632D"/>
    <w:rsid w:val="00AA3687"/>
    <w:rsid w:val="00AA4936"/>
    <w:rsid w:val="00AB50C4"/>
    <w:rsid w:val="00AB6D63"/>
    <w:rsid w:val="00AC1FD6"/>
    <w:rsid w:val="00AC3112"/>
    <w:rsid w:val="00AD7A2C"/>
    <w:rsid w:val="00AE4C3B"/>
    <w:rsid w:val="00AF25E2"/>
    <w:rsid w:val="00B01BDC"/>
    <w:rsid w:val="00B030DA"/>
    <w:rsid w:val="00B05DC7"/>
    <w:rsid w:val="00B101CC"/>
    <w:rsid w:val="00B12B71"/>
    <w:rsid w:val="00B1389D"/>
    <w:rsid w:val="00B16C13"/>
    <w:rsid w:val="00B22301"/>
    <w:rsid w:val="00B26202"/>
    <w:rsid w:val="00B3285C"/>
    <w:rsid w:val="00B35D34"/>
    <w:rsid w:val="00B519D4"/>
    <w:rsid w:val="00B5394F"/>
    <w:rsid w:val="00B53C71"/>
    <w:rsid w:val="00B64D0B"/>
    <w:rsid w:val="00B65787"/>
    <w:rsid w:val="00B65949"/>
    <w:rsid w:val="00B71A8E"/>
    <w:rsid w:val="00B74936"/>
    <w:rsid w:val="00B85BF1"/>
    <w:rsid w:val="00B93691"/>
    <w:rsid w:val="00BB1FE6"/>
    <w:rsid w:val="00BB4FCC"/>
    <w:rsid w:val="00BD6E87"/>
    <w:rsid w:val="00BE27B8"/>
    <w:rsid w:val="00BE29DF"/>
    <w:rsid w:val="00BE6E7C"/>
    <w:rsid w:val="00BF05B8"/>
    <w:rsid w:val="00BF21C4"/>
    <w:rsid w:val="00BF334A"/>
    <w:rsid w:val="00BF585C"/>
    <w:rsid w:val="00C0041E"/>
    <w:rsid w:val="00C0396C"/>
    <w:rsid w:val="00C06007"/>
    <w:rsid w:val="00C116FD"/>
    <w:rsid w:val="00C11AF6"/>
    <w:rsid w:val="00C213F9"/>
    <w:rsid w:val="00C23BFB"/>
    <w:rsid w:val="00C275C4"/>
    <w:rsid w:val="00C279F2"/>
    <w:rsid w:val="00C30577"/>
    <w:rsid w:val="00C336AD"/>
    <w:rsid w:val="00C4498B"/>
    <w:rsid w:val="00C52B34"/>
    <w:rsid w:val="00C56D46"/>
    <w:rsid w:val="00C57175"/>
    <w:rsid w:val="00C63A82"/>
    <w:rsid w:val="00C66FA3"/>
    <w:rsid w:val="00C67837"/>
    <w:rsid w:val="00C708AC"/>
    <w:rsid w:val="00C7615F"/>
    <w:rsid w:val="00C845C4"/>
    <w:rsid w:val="00C93850"/>
    <w:rsid w:val="00C944AD"/>
    <w:rsid w:val="00CB5B90"/>
    <w:rsid w:val="00CB7D18"/>
    <w:rsid w:val="00CC2E64"/>
    <w:rsid w:val="00CC55C3"/>
    <w:rsid w:val="00CC5FF4"/>
    <w:rsid w:val="00CC7884"/>
    <w:rsid w:val="00CD6C9A"/>
    <w:rsid w:val="00CD7491"/>
    <w:rsid w:val="00CE0A41"/>
    <w:rsid w:val="00CE0C47"/>
    <w:rsid w:val="00CE3179"/>
    <w:rsid w:val="00CE53CE"/>
    <w:rsid w:val="00CE75E2"/>
    <w:rsid w:val="00CE7A7C"/>
    <w:rsid w:val="00CF16E7"/>
    <w:rsid w:val="00CF175E"/>
    <w:rsid w:val="00CF732C"/>
    <w:rsid w:val="00D02CD9"/>
    <w:rsid w:val="00D1136D"/>
    <w:rsid w:val="00D12E5B"/>
    <w:rsid w:val="00D13636"/>
    <w:rsid w:val="00D20054"/>
    <w:rsid w:val="00D33E9A"/>
    <w:rsid w:val="00D33EA6"/>
    <w:rsid w:val="00D340AB"/>
    <w:rsid w:val="00D36F2F"/>
    <w:rsid w:val="00D4357B"/>
    <w:rsid w:val="00D44B54"/>
    <w:rsid w:val="00D4715F"/>
    <w:rsid w:val="00D569B4"/>
    <w:rsid w:val="00D575DC"/>
    <w:rsid w:val="00D609A5"/>
    <w:rsid w:val="00D65704"/>
    <w:rsid w:val="00D67723"/>
    <w:rsid w:val="00D7005B"/>
    <w:rsid w:val="00D71C69"/>
    <w:rsid w:val="00D71D71"/>
    <w:rsid w:val="00D76589"/>
    <w:rsid w:val="00D87952"/>
    <w:rsid w:val="00D90702"/>
    <w:rsid w:val="00D9076E"/>
    <w:rsid w:val="00D94E03"/>
    <w:rsid w:val="00D95D6B"/>
    <w:rsid w:val="00DA28EC"/>
    <w:rsid w:val="00DA3248"/>
    <w:rsid w:val="00DB3A71"/>
    <w:rsid w:val="00DD4CB9"/>
    <w:rsid w:val="00DD70BE"/>
    <w:rsid w:val="00DE0505"/>
    <w:rsid w:val="00DE3E64"/>
    <w:rsid w:val="00DE7F32"/>
    <w:rsid w:val="00DF3C13"/>
    <w:rsid w:val="00E01FF1"/>
    <w:rsid w:val="00E07954"/>
    <w:rsid w:val="00E1389D"/>
    <w:rsid w:val="00E16E4B"/>
    <w:rsid w:val="00E26FEC"/>
    <w:rsid w:val="00E40747"/>
    <w:rsid w:val="00E4373E"/>
    <w:rsid w:val="00E43DF0"/>
    <w:rsid w:val="00E45BE7"/>
    <w:rsid w:val="00E6646C"/>
    <w:rsid w:val="00E76A27"/>
    <w:rsid w:val="00E802CF"/>
    <w:rsid w:val="00E80484"/>
    <w:rsid w:val="00E81BDF"/>
    <w:rsid w:val="00EA022F"/>
    <w:rsid w:val="00EA5A4F"/>
    <w:rsid w:val="00EA5B8F"/>
    <w:rsid w:val="00EA7288"/>
    <w:rsid w:val="00EC1175"/>
    <w:rsid w:val="00EC1300"/>
    <w:rsid w:val="00EC7C3D"/>
    <w:rsid w:val="00ED0716"/>
    <w:rsid w:val="00EE10EE"/>
    <w:rsid w:val="00EE15CE"/>
    <w:rsid w:val="00EE20DC"/>
    <w:rsid w:val="00EE4100"/>
    <w:rsid w:val="00EF0C87"/>
    <w:rsid w:val="00EF0DD8"/>
    <w:rsid w:val="00EF1819"/>
    <w:rsid w:val="00EF3B03"/>
    <w:rsid w:val="00EF3F04"/>
    <w:rsid w:val="00F033C5"/>
    <w:rsid w:val="00F050AE"/>
    <w:rsid w:val="00F12092"/>
    <w:rsid w:val="00F243F7"/>
    <w:rsid w:val="00F25A90"/>
    <w:rsid w:val="00F32C2F"/>
    <w:rsid w:val="00F37FCD"/>
    <w:rsid w:val="00F41ABA"/>
    <w:rsid w:val="00F4380D"/>
    <w:rsid w:val="00F56D31"/>
    <w:rsid w:val="00F577B7"/>
    <w:rsid w:val="00F67E8C"/>
    <w:rsid w:val="00F71807"/>
    <w:rsid w:val="00F73B4F"/>
    <w:rsid w:val="00F7785F"/>
    <w:rsid w:val="00F77888"/>
    <w:rsid w:val="00F80FD1"/>
    <w:rsid w:val="00F8386B"/>
    <w:rsid w:val="00F83F9D"/>
    <w:rsid w:val="00F97532"/>
    <w:rsid w:val="00F97E16"/>
    <w:rsid w:val="00FA62F9"/>
    <w:rsid w:val="00FA6607"/>
    <w:rsid w:val="00FB7D90"/>
    <w:rsid w:val="00FC34B5"/>
    <w:rsid w:val="00FC4064"/>
    <w:rsid w:val="00FC56BA"/>
    <w:rsid w:val="00FC5FF3"/>
    <w:rsid w:val="00FC6536"/>
    <w:rsid w:val="00FD6642"/>
    <w:rsid w:val="00FD6983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A72BAC"/>
  <w15:chartTrackingRefBased/>
  <w15:docId w15:val="{444B8650-C816-47AB-BE16-BE2A626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0E60F1"/>
    <w:pPr>
      <w:spacing w:after="120"/>
    </w:pPr>
  </w:style>
  <w:style w:type="paragraph" w:styleId="a4">
    <w:name w:val="List"/>
    <w:basedOn w:val="a3"/>
    <w:rsid w:val="000E60F1"/>
  </w:style>
  <w:style w:type="paragraph" w:styleId="a5">
    <w:name w:val="caption"/>
    <w:basedOn w:val="a"/>
    <w:qFormat/>
    <w:rsid w:val="000E60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E60F1"/>
    <w:pPr>
      <w:suppressLineNumbers/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Level1">
    <w:name w:val="Level 1"/>
    <w:basedOn w:val="a"/>
    <w:next w:val="a"/>
    <w:qFormat/>
    <w:rsid w:val="000E60F1"/>
    <w:pPr>
      <w:widowControl/>
      <w:numPr>
        <w:numId w:val="19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2">
    <w:name w:val="Level 2"/>
    <w:basedOn w:val="a"/>
    <w:next w:val="a"/>
    <w:qFormat/>
    <w:rsid w:val="00161D10"/>
    <w:pPr>
      <w:widowControl/>
      <w:numPr>
        <w:ilvl w:val="1"/>
        <w:numId w:val="19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3">
    <w:name w:val="Level 3"/>
    <w:basedOn w:val="a"/>
    <w:next w:val="a"/>
    <w:qFormat/>
    <w:rsid w:val="00161D10"/>
    <w:pPr>
      <w:widowControl/>
      <w:numPr>
        <w:ilvl w:val="2"/>
        <w:numId w:val="19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4">
    <w:name w:val="Level 4"/>
    <w:basedOn w:val="a"/>
    <w:next w:val="a"/>
    <w:qFormat/>
    <w:rsid w:val="00161D10"/>
    <w:pPr>
      <w:widowControl/>
      <w:numPr>
        <w:ilvl w:val="3"/>
        <w:numId w:val="19"/>
      </w:numPr>
      <w:suppressAutoHyphens w:val="0"/>
      <w:spacing w:after="210" w:line="264" w:lineRule="auto"/>
      <w:jc w:val="both"/>
      <w:outlineLvl w:val="3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customStyle="1" w:styleId="Level5">
    <w:name w:val="Level 5"/>
    <w:basedOn w:val="a"/>
    <w:next w:val="a"/>
    <w:qFormat/>
    <w:rsid w:val="00161D10"/>
    <w:pPr>
      <w:widowControl/>
      <w:numPr>
        <w:ilvl w:val="4"/>
        <w:numId w:val="19"/>
      </w:numPr>
      <w:suppressAutoHyphens w:val="0"/>
      <w:spacing w:after="210" w:line="264" w:lineRule="auto"/>
      <w:jc w:val="both"/>
      <w:outlineLvl w:val="4"/>
    </w:pPr>
    <w:rPr>
      <w:rFonts w:ascii="Arial" w:eastAsia="Arial Unicode MS" w:hAnsi="Arial" w:cs="Times New Roman"/>
      <w:kern w:val="0"/>
      <w:sz w:val="21"/>
      <w:szCs w:val="21"/>
      <w:lang w:eastAsia="en-GB" w:bidi="ar-SA"/>
    </w:rPr>
  </w:style>
  <w:style w:type="paragraph" w:styleId="a8">
    <w:name w:val="Balloon Text"/>
    <w:basedOn w:val="a"/>
    <w:link w:val="a9"/>
    <w:uiPriority w:val="99"/>
    <w:semiHidden/>
    <w:unhideWhenUsed/>
    <w:rsid w:val="000F67AA"/>
    <w:rPr>
      <w:rFonts w:ascii="Segoe UI" w:hAnsi="Segoe UI" w:cs="Mangal"/>
      <w:sz w:val="18"/>
      <w:szCs w:val="16"/>
    </w:rPr>
  </w:style>
  <w:style w:type="character" w:customStyle="1" w:styleId="a9">
    <w:name w:val="吹き出し (文字)"/>
    <w:link w:val="a8"/>
    <w:uiPriority w:val="99"/>
    <w:semiHidden/>
    <w:rsid w:val="000F67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annotation reference"/>
    <w:uiPriority w:val="99"/>
    <w:semiHidden/>
    <w:unhideWhenUsed/>
    <w:rsid w:val="00A869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69FB"/>
    <w:rPr>
      <w:rFonts w:cs="Mangal"/>
      <w:sz w:val="20"/>
      <w:szCs w:val="18"/>
    </w:rPr>
  </w:style>
  <w:style w:type="character" w:customStyle="1" w:styleId="ac">
    <w:name w:val="コメント文字列 (文字)"/>
    <w:link w:val="ab"/>
    <w:uiPriority w:val="99"/>
    <w:rsid w:val="00A869FB"/>
    <w:rPr>
      <w:rFonts w:eastAsia="SimSun" w:cs="Mangal"/>
      <w:kern w:val="1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9F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69FB"/>
    <w:rPr>
      <w:rFonts w:eastAsia="SimSun" w:cs="Mangal"/>
      <w:b/>
      <w:bCs/>
      <w:kern w:val="1"/>
      <w:szCs w:val="18"/>
      <w:lang w:eastAsia="hi-IN" w:bidi="hi-IN"/>
    </w:rPr>
  </w:style>
  <w:style w:type="character" w:styleId="af">
    <w:name w:val="Hyperlink"/>
    <w:uiPriority w:val="99"/>
    <w:unhideWhenUsed/>
    <w:rsid w:val="007C731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C7313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2D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5825D7"/>
    <w:rPr>
      <w:color w:val="954F72"/>
      <w:u w:val="single"/>
    </w:rPr>
  </w:style>
  <w:style w:type="paragraph" w:styleId="af2">
    <w:name w:val="Revision"/>
    <w:hidden/>
    <w:uiPriority w:val="99"/>
    <w:semiHidden/>
    <w:rsid w:val="00BB4FCC"/>
    <w:rPr>
      <w:rFonts w:eastAsia="SimSun" w:cs="Mangal"/>
      <w:kern w:val="1"/>
      <w:sz w:val="24"/>
      <w:szCs w:val="21"/>
      <w:lang w:val="en-GB" w:eastAsia="hi-IN" w:bidi="hi-IN"/>
    </w:rPr>
  </w:style>
  <w:style w:type="character" w:customStyle="1" w:styleId="UnresolvedMention2">
    <w:name w:val="Unresolved Mention2"/>
    <w:uiPriority w:val="99"/>
    <w:semiHidden/>
    <w:unhideWhenUsed/>
    <w:rsid w:val="00B12B7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12B71"/>
    <w:pPr>
      <w:widowControl/>
      <w:suppressAutoHyphens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val="en-US" w:eastAsia="ja-JP" w:bidi="ar-SA"/>
    </w:rPr>
  </w:style>
  <w:style w:type="character" w:customStyle="1" w:styleId="1">
    <w:name w:val="未解決のメンション1"/>
    <w:uiPriority w:val="99"/>
    <w:semiHidden/>
    <w:unhideWhenUsed/>
    <w:rsid w:val="000E60F1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rsid w:val="00B6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-contact-jp@mail.connect.suzuki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-contact-eu@suzuki.h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B2CE447055475CA08B1E0A3E53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D914-FE42-4A6E-A2E2-EE134F8D7C22}"/>
      </w:docPartPr>
      <w:docPartBody>
        <w:p w:rsidR="000B2C07" w:rsidRDefault="000B2C07" w:rsidP="00136200">
          <w:pPr>
            <w:pStyle w:val="3AB2CE447055475CA08B1E0A3E53B63E"/>
          </w:pPr>
          <w:r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00"/>
    <w:rsid w:val="000B2C07"/>
    <w:rsid w:val="0013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6200"/>
    <w:rPr>
      <w:color w:val="808080"/>
    </w:rPr>
  </w:style>
  <w:style w:type="paragraph" w:customStyle="1" w:styleId="3AB2CE447055475CA08B1E0A3E53B63E">
    <w:name w:val="3AB2CE447055475CA08B1E0A3E53B63E"/>
    <w:rsid w:val="00136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ocument xmlns="http://hoganlovells.com/word2010/custom">
  <fields>
    <field id="Author" dmfield="AUTHOR_ID" type="string">1077555</field>
    <field id="AuthorName" dmfield="" type="string"/>
    <field id="ClientNumber" dmfield="CLIENT_ID" type="string">1Y2876</field>
    <field id="MatterNumber" dmfield="MATTER_ID" type="string">000237</field>
    <field id="DocumentType" dmfield="TYPE_ID" type="string">OTH</field>
    <field id="DocumentTitle" dmfield="DOCNAME" type="string"/>
    <field id="DocumentNumber" dmfield="DOCNUM" type="string">4137-2769-2348</field>
    <field id="Library" dmfield="" type="string">NG-D3AJFPW7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/>
    <field id="FirstPageHeaded" dmfield="" type="">False</field>
    <field id="ContPage" dmfield="" type="">False</field>
    <field id="DraftSpacing" dmfield="" type="">False</field>
    <field id="DocID" dmfield="" type="">\\1077555 4137-2769-2348 v1</field>
    <field id="FirmName" dmfield="" type="">Hogan Lovells</field>
  </fields>
</customdocument>
</file>

<file path=customXml/itemProps1.xml><?xml version="1.0" encoding="utf-8"?>
<ds:datastoreItem xmlns:ds="http://schemas.openxmlformats.org/officeDocument/2006/customXml" ds:itemID="{4ED0B1B3-2AA4-443B-9C90-20044AE8AFCE}">
  <ds:schemaRefs>
    <ds:schemaRef ds:uri="http://hoganlovells.com/word2010/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2563</Words>
  <Characters>14613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 万凜(ＣＳ３)</dc:creator>
  <cp:lastModifiedBy>松政 哲矢(CN3)</cp:lastModifiedBy>
  <cp:revision>6</cp:revision>
  <dcterms:created xsi:type="dcterms:W3CDTF">2024-01-08T06:49:00Z</dcterms:created>
  <dcterms:modified xsi:type="dcterms:W3CDTF">2024-01-12T07:37:00Z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StdFooter">
    <vt:lpwstr>False</vt:lpwstr>
  </property>
</Properties>
</file>